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9"/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6"/>
        <w:gridCol w:w="4244"/>
      </w:tblGrid>
      <w:tr w:rsidR="001122F9" w:rsidTr="001122F9">
        <w:trPr>
          <w:tblCellSpacing w:w="0" w:type="dxa"/>
        </w:trPr>
        <w:tc>
          <w:tcPr>
            <w:tcW w:w="5716" w:type="dxa"/>
            <w:hideMark/>
          </w:tcPr>
          <w:p w:rsidR="001122F9" w:rsidRDefault="001122F9" w:rsidP="001122F9">
            <w:pPr>
              <w:pStyle w:val="western"/>
              <w:spacing w:before="0"/>
              <w:jc w:val="right"/>
            </w:pPr>
            <w:r>
              <w:br w:type="page"/>
            </w:r>
          </w:p>
        </w:tc>
        <w:tc>
          <w:tcPr>
            <w:tcW w:w="4244" w:type="dxa"/>
            <w:hideMark/>
          </w:tcPr>
          <w:p w:rsidR="001122F9" w:rsidRDefault="001122F9" w:rsidP="001122F9">
            <w:pPr>
              <w:pStyle w:val="western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«УТВЕРЖДАЮ»</w:t>
            </w:r>
          </w:p>
          <w:p w:rsidR="001122F9" w:rsidRDefault="001122F9" w:rsidP="001122F9">
            <w:pPr>
              <w:pStyle w:val="western"/>
              <w:spacing w:before="0"/>
            </w:pPr>
            <w:r>
              <w:rPr>
                <w:rFonts w:ascii="Times New Roman" w:hAnsi="Times New Roman"/>
              </w:rPr>
              <w:t xml:space="preserve">Начальник УМС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Александровск Мурманской области</w:t>
            </w:r>
          </w:p>
        </w:tc>
      </w:tr>
      <w:tr w:rsidR="001122F9" w:rsidTr="001122F9">
        <w:trPr>
          <w:tblCellSpacing w:w="0" w:type="dxa"/>
        </w:trPr>
        <w:tc>
          <w:tcPr>
            <w:tcW w:w="5716" w:type="dxa"/>
            <w:hideMark/>
          </w:tcPr>
          <w:p w:rsidR="001122F9" w:rsidRDefault="001122F9" w:rsidP="001122F9">
            <w:pPr>
              <w:pStyle w:val="western"/>
              <w:spacing w:before="0"/>
              <w:jc w:val="right"/>
            </w:pPr>
            <w:r>
              <w:br w:type="page"/>
            </w:r>
          </w:p>
        </w:tc>
        <w:tc>
          <w:tcPr>
            <w:tcW w:w="4244" w:type="dxa"/>
            <w:hideMark/>
          </w:tcPr>
          <w:p w:rsidR="001122F9" w:rsidRDefault="001122F9" w:rsidP="001122F9">
            <w:pPr>
              <w:pStyle w:val="western"/>
              <w:spacing w:before="0"/>
            </w:pPr>
            <w:r>
              <w:rPr>
                <w:rFonts w:ascii="Times New Roman" w:hAnsi="Times New Roman"/>
              </w:rPr>
              <w:t xml:space="preserve">___________________ В.П. </w:t>
            </w:r>
            <w:proofErr w:type="spellStart"/>
            <w:r>
              <w:rPr>
                <w:rFonts w:ascii="Times New Roman" w:hAnsi="Times New Roman"/>
              </w:rPr>
              <w:t>Гречкосей</w:t>
            </w:r>
            <w:proofErr w:type="spellEnd"/>
          </w:p>
        </w:tc>
      </w:tr>
      <w:tr w:rsidR="001122F9" w:rsidTr="001122F9">
        <w:trPr>
          <w:tblCellSpacing w:w="0" w:type="dxa"/>
        </w:trPr>
        <w:tc>
          <w:tcPr>
            <w:tcW w:w="5716" w:type="dxa"/>
            <w:hideMark/>
          </w:tcPr>
          <w:p w:rsidR="001122F9" w:rsidRDefault="001122F9" w:rsidP="001122F9">
            <w:pPr>
              <w:pStyle w:val="western"/>
              <w:spacing w:before="0"/>
              <w:jc w:val="right"/>
            </w:pPr>
            <w:r>
              <w:br w:type="page"/>
            </w:r>
          </w:p>
        </w:tc>
        <w:tc>
          <w:tcPr>
            <w:tcW w:w="4244" w:type="dxa"/>
            <w:hideMark/>
          </w:tcPr>
          <w:p w:rsidR="001122F9" w:rsidRDefault="001122F9" w:rsidP="00243E6D">
            <w:pPr>
              <w:pStyle w:val="western"/>
              <w:spacing w:before="0"/>
            </w:pPr>
            <w:r>
              <w:rPr>
                <w:rFonts w:ascii="Times New Roman" w:hAnsi="Times New Roman"/>
              </w:rPr>
              <w:t>«</w:t>
            </w:r>
            <w:r w:rsidR="00243E6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» </w:t>
            </w:r>
            <w:r w:rsidR="0000541B">
              <w:rPr>
                <w:rFonts w:ascii="Times New Roman" w:hAnsi="Times New Roman"/>
              </w:rPr>
              <w:t>августа</w:t>
            </w:r>
            <w:r w:rsidR="00975B0B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1122F9" w:rsidRDefault="001122F9"/>
    <w:p w:rsidR="005043F5" w:rsidRDefault="005043F5" w:rsidP="004770B5">
      <w:pPr>
        <w:pStyle w:val="western"/>
        <w:spacing w:before="0" w:after="240"/>
      </w:pPr>
    </w:p>
    <w:p w:rsidR="005043F5" w:rsidRDefault="005043F5" w:rsidP="00256C2C">
      <w:pPr>
        <w:pStyle w:val="western"/>
        <w:spacing w:before="0" w:after="240"/>
        <w:jc w:val="center"/>
      </w:pPr>
    </w:p>
    <w:p w:rsidR="005043F5" w:rsidRPr="00D95027" w:rsidRDefault="005043F5" w:rsidP="005043F5">
      <w:pPr>
        <w:pStyle w:val="western"/>
        <w:spacing w:before="0" w:after="0"/>
        <w:jc w:val="center"/>
        <w:rPr>
          <w:sz w:val="32"/>
          <w:szCs w:val="32"/>
        </w:rPr>
      </w:pPr>
      <w:r w:rsidRPr="00D95027">
        <w:rPr>
          <w:rFonts w:ascii="Times New Roman" w:hAnsi="Times New Roman"/>
          <w:b/>
          <w:bCs/>
          <w:sz w:val="32"/>
          <w:szCs w:val="32"/>
        </w:rPr>
        <w:t xml:space="preserve">ДОКУМЕНТАЦИЯ </w:t>
      </w:r>
    </w:p>
    <w:p w:rsidR="00D95027" w:rsidRDefault="005043F5" w:rsidP="005043F5">
      <w:pPr>
        <w:pStyle w:val="western"/>
        <w:spacing w:before="0"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95027">
        <w:rPr>
          <w:rFonts w:ascii="Times New Roman" w:hAnsi="Times New Roman"/>
          <w:b/>
          <w:bCs/>
          <w:sz w:val="32"/>
          <w:szCs w:val="32"/>
        </w:rPr>
        <w:t xml:space="preserve">по продаже </w:t>
      </w:r>
      <w:r w:rsidR="00D95027">
        <w:rPr>
          <w:rFonts w:ascii="Times New Roman" w:hAnsi="Times New Roman"/>
          <w:b/>
          <w:bCs/>
          <w:sz w:val="32"/>
          <w:szCs w:val="32"/>
        </w:rPr>
        <w:t xml:space="preserve">недвижимого </w:t>
      </w:r>
      <w:r w:rsidRPr="00D95027">
        <w:rPr>
          <w:rFonts w:ascii="Times New Roman" w:hAnsi="Times New Roman"/>
          <w:b/>
          <w:bCs/>
          <w:sz w:val="32"/>
          <w:szCs w:val="32"/>
        </w:rPr>
        <w:t xml:space="preserve">муниципального имущества </w:t>
      </w:r>
    </w:p>
    <w:p w:rsidR="005043F5" w:rsidRPr="00D95027" w:rsidRDefault="005043F5" w:rsidP="005043F5">
      <w:pPr>
        <w:pStyle w:val="western"/>
        <w:spacing w:before="0" w:after="0"/>
        <w:jc w:val="center"/>
        <w:rPr>
          <w:sz w:val="32"/>
          <w:szCs w:val="32"/>
        </w:rPr>
      </w:pPr>
      <w:r w:rsidRPr="00D95027">
        <w:rPr>
          <w:rFonts w:ascii="Times New Roman" w:hAnsi="Times New Roman"/>
          <w:b/>
          <w:bCs/>
          <w:sz w:val="32"/>
          <w:szCs w:val="32"/>
        </w:rPr>
        <w:t>посредством публичного предложения</w:t>
      </w:r>
    </w:p>
    <w:p w:rsidR="00E2277D" w:rsidRPr="00243E6D" w:rsidRDefault="00BD4E16" w:rsidP="005B62B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243E6D">
        <w:rPr>
          <w:rFonts w:ascii="Times New Roman" w:hAnsi="Times New Roman"/>
          <w:b/>
          <w:color w:val="000000"/>
          <w:sz w:val="32"/>
          <w:szCs w:val="32"/>
          <w:u w:val="single"/>
        </w:rPr>
        <w:t>№ 100816/0107093/02</w:t>
      </w:r>
    </w:p>
    <w:p w:rsidR="00E2277D" w:rsidRPr="00480D34" w:rsidRDefault="00E2277D" w:rsidP="00480D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8"/>
        <w:gridCol w:w="8002"/>
      </w:tblGrid>
      <w:tr w:rsidR="005043F5" w:rsidTr="005043F5">
        <w:trPr>
          <w:tblCellSpacing w:w="0" w:type="dxa"/>
        </w:trPr>
        <w:tc>
          <w:tcPr>
            <w:tcW w:w="187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  <w:tc>
          <w:tcPr>
            <w:tcW w:w="766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</w:tr>
      <w:tr w:rsidR="005043F5" w:rsidTr="005043F5">
        <w:trPr>
          <w:tblCellSpacing w:w="0" w:type="dxa"/>
        </w:trPr>
        <w:tc>
          <w:tcPr>
            <w:tcW w:w="187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  <w:tc>
          <w:tcPr>
            <w:tcW w:w="7665" w:type="dxa"/>
            <w:hideMark/>
          </w:tcPr>
          <w:p w:rsidR="005043F5" w:rsidRDefault="005043F5" w:rsidP="00E2277D">
            <w:pPr>
              <w:pStyle w:val="western"/>
              <w:spacing w:before="0"/>
            </w:pPr>
          </w:p>
        </w:tc>
      </w:tr>
      <w:tr w:rsidR="005043F5" w:rsidTr="005043F5">
        <w:trPr>
          <w:tblCellSpacing w:w="0" w:type="dxa"/>
        </w:trPr>
        <w:tc>
          <w:tcPr>
            <w:tcW w:w="187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  <w:tc>
          <w:tcPr>
            <w:tcW w:w="766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</w:tr>
      <w:tr w:rsidR="005043F5" w:rsidTr="005043F5">
        <w:trPr>
          <w:tblCellSpacing w:w="0" w:type="dxa"/>
        </w:trPr>
        <w:tc>
          <w:tcPr>
            <w:tcW w:w="187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  <w:tc>
          <w:tcPr>
            <w:tcW w:w="766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</w:tr>
      <w:tr w:rsidR="005043F5" w:rsidTr="005043F5">
        <w:trPr>
          <w:tblCellSpacing w:w="0" w:type="dxa"/>
        </w:trPr>
        <w:tc>
          <w:tcPr>
            <w:tcW w:w="187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  <w:tc>
          <w:tcPr>
            <w:tcW w:w="766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</w:tr>
      <w:tr w:rsidR="005043F5" w:rsidTr="005043F5">
        <w:trPr>
          <w:tblCellSpacing w:w="0" w:type="dxa"/>
        </w:trPr>
        <w:tc>
          <w:tcPr>
            <w:tcW w:w="187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  <w:tc>
          <w:tcPr>
            <w:tcW w:w="7665" w:type="dxa"/>
            <w:hideMark/>
          </w:tcPr>
          <w:p w:rsidR="005043F5" w:rsidRDefault="005043F5">
            <w:pPr>
              <w:pStyle w:val="western"/>
              <w:spacing w:before="0"/>
            </w:pPr>
          </w:p>
        </w:tc>
      </w:tr>
    </w:tbl>
    <w:p w:rsidR="005043F5" w:rsidRPr="00256C2C" w:rsidRDefault="005043F5" w:rsidP="00256C2C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D95027" w:rsidRDefault="00D95027" w:rsidP="005043F5">
      <w:pPr>
        <w:pStyle w:val="western"/>
        <w:spacing w:before="0" w:after="0"/>
        <w:jc w:val="center"/>
        <w:rPr>
          <w:rFonts w:ascii="Times New Roman" w:hAnsi="Times New Roman"/>
        </w:rPr>
      </w:pPr>
    </w:p>
    <w:p w:rsidR="005043F5" w:rsidRDefault="00643CC4" w:rsidP="005043F5">
      <w:pPr>
        <w:pStyle w:val="western"/>
        <w:spacing w:before="0" w:after="0"/>
        <w:jc w:val="center"/>
      </w:pPr>
      <w:r>
        <w:rPr>
          <w:rFonts w:ascii="Times New Roman" w:hAnsi="Times New Roman"/>
        </w:rPr>
        <w:t>ЗАТО Александровск</w:t>
      </w:r>
      <w:r w:rsidR="005043F5">
        <w:rPr>
          <w:rFonts w:ascii="Times New Roman" w:hAnsi="Times New Roman"/>
        </w:rPr>
        <w:t xml:space="preserve"> Мурманской области</w:t>
      </w:r>
    </w:p>
    <w:p w:rsidR="005043F5" w:rsidRDefault="0021476C" w:rsidP="005043F5">
      <w:pPr>
        <w:pStyle w:val="western"/>
        <w:spacing w:before="0" w:after="0"/>
        <w:jc w:val="center"/>
      </w:pPr>
      <w:r>
        <w:rPr>
          <w:rFonts w:ascii="Times New Roman" w:hAnsi="Times New Roman"/>
        </w:rPr>
        <w:t>2016</w:t>
      </w:r>
      <w:r w:rsidR="005043F5">
        <w:rPr>
          <w:rFonts w:ascii="Times New Roman" w:hAnsi="Times New Roman"/>
        </w:rPr>
        <w:t xml:space="preserve"> год</w:t>
      </w:r>
    </w:p>
    <w:p w:rsidR="005043F5" w:rsidRDefault="005043F5" w:rsidP="005D624A">
      <w:pPr>
        <w:pStyle w:val="western"/>
        <w:pageBreakBefore/>
        <w:numPr>
          <w:ilvl w:val="0"/>
          <w:numId w:val="5"/>
        </w:numPr>
        <w:spacing w:before="0" w:after="0" w:line="276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Извещение о проведении продажи посредством публичного предложения</w:t>
      </w:r>
    </w:p>
    <w:p w:rsidR="005043F5" w:rsidRDefault="005043F5" w:rsidP="004770B5">
      <w:pPr>
        <w:pStyle w:val="western"/>
        <w:spacing w:before="0"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>Управление муниципально</w:t>
      </w:r>
      <w:r w:rsidR="00C61972">
        <w:rPr>
          <w:rFonts w:ascii="Times New Roman" w:hAnsi="Times New Roman"/>
          <w:sz w:val="26"/>
          <w:szCs w:val="26"/>
        </w:rPr>
        <w:t xml:space="preserve">й собственность </w:t>
      </w:r>
      <w:proofErr w:type="gramStart"/>
      <w:r w:rsidR="00C6197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</w:t>
      </w:r>
      <w:r w:rsidR="00C61972">
        <w:rPr>
          <w:rFonts w:ascii="Times New Roman" w:hAnsi="Times New Roman"/>
          <w:sz w:val="26"/>
          <w:szCs w:val="26"/>
        </w:rPr>
        <w:t>Александровск</w:t>
      </w:r>
      <w:r>
        <w:rPr>
          <w:rFonts w:ascii="Times New Roman" w:hAnsi="Times New Roman"/>
          <w:sz w:val="26"/>
          <w:szCs w:val="26"/>
        </w:rPr>
        <w:t xml:space="preserve"> Мурманской области приглашает принять участие в приватизации муниципального имущества посредством публичного предложения.</w:t>
      </w:r>
    </w:p>
    <w:p w:rsidR="005043F5" w:rsidRPr="007043EC" w:rsidRDefault="005043F5" w:rsidP="007043EC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Местонахождение и адрес организатора торгов:</w:t>
      </w:r>
      <w:r w:rsidR="007043EC">
        <w:rPr>
          <w:rFonts w:ascii="Times New Roman" w:hAnsi="Times New Roman"/>
          <w:color w:val="000000"/>
          <w:sz w:val="24"/>
          <w:szCs w:val="24"/>
        </w:rPr>
        <w:t>184682</w:t>
      </w:r>
      <w:r w:rsidR="007043EC" w:rsidRPr="009402A8">
        <w:rPr>
          <w:rFonts w:ascii="Times New Roman" w:hAnsi="Times New Roman"/>
          <w:color w:val="000000"/>
          <w:sz w:val="24"/>
          <w:szCs w:val="24"/>
        </w:rPr>
        <w:t>, Мурманская область</w:t>
      </w:r>
      <w:r w:rsidR="007043EC">
        <w:rPr>
          <w:rFonts w:ascii="Times New Roman" w:hAnsi="Times New Roman"/>
          <w:color w:val="000000"/>
          <w:sz w:val="24"/>
          <w:szCs w:val="24"/>
        </w:rPr>
        <w:t xml:space="preserve">, г. </w:t>
      </w:r>
      <w:proofErr w:type="spellStart"/>
      <w:r w:rsidR="007043EC">
        <w:rPr>
          <w:rFonts w:ascii="Times New Roman" w:hAnsi="Times New Roman"/>
          <w:color w:val="000000"/>
          <w:sz w:val="24"/>
          <w:szCs w:val="24"/>
        </w:rPr>
        <w:t>Снежногорск</w:t>
      </w:r>
      <w:proofErr w:type="spellEnd"/>
      <w:r w:rsidR="007043EC">
        <w:rPr>
          <w:rFonts w:ascii="Times New Roman" w:hAnsi="Times New Roman"/>
          <w:color w:val="000000"/>
          <w:sz w:val="24"/>
          <w:szCs w:val="24"/>
        </w:rPr>
        <w:t xml:space="preserve">, ул. Флотская, дом 9, Управление муниципальной собственностью </w:t>
      </w:r>
      <w:proofErr w:type="gramStart"/>
      <w:r w:rsidR="007043EC">
        <w:rPr>
          <w:rFonts w:ascii="Times New Roman" w:hAnsi="Times New Roman"/>
          <w:color w:val="000000"/>
          <w:sz w:val="24"/>
          <w:szCs w:val="24"/>
        </w:rPr>
        <w:t>а</w:t>
      </w:r>
      <w:r w:rsidR="007043EC" w:rsidRPr="009402A8">
        <w:rPr>
          <w:rFonts w:ascii="Times New Roman" w:hAnsi="Times New Roman"/>
          <w:color w:val="000000"/>
          <w:sz w:val="24"/>
          <w:szCs w:val="24"/>
        </w:rPr>
        <w:t>дминистрации</w:t>
      </w:r>
      <w:proofErr w:type="gramEnd"/>
      <w:r w:rsidR="007043EC" w:rsidRPr="009402A8">
        <w:rPr>
          <w:rFonts w:ascii="Times New Roman" w:hAnsi="Times New Roman"/>
          <w:color w:val="000000"/>
          <w:sz w:val="24"/>
          <w:szCs w:val="24"/>
        </w:rPr>
        <w:t xml:space="preserve"> ЗАТО </w:t>
      </w:r>
      <w:r w:rsidR="007043EC">
        <w:rPr>
          <w:rFonts w:ascii="Times New Roman" w:hAnsi="Times New Roman"/>
          <w:color w:val="000000"/>
          <w:sz w:val="24"/>
          <w:szCs w:val="24"/>
        </w:rPr>
        <w:t>Александровск, тел. (81530) 6</w:t>
      </w:r>
      <w:r w:rsidR="000B4324">
        <w:rPr>
          <w:rFonts w:ascii="Times New Roman" w:hAnsi="Times New Roman"/>
          <w:color w:val="000000"/>
          <w:sz w:val="24"/>
          <w:szCs w:val="24"/>
        </w:rPr>
        <w:t>-</w:t>
      </w:r>
      <w:r w:rsidR="007043EC">
        <w:rPr>
          <w:rFonts w:ascii="Times New Roman" w:hAnsi="Times New Roman"/>
          <w:color w:val="000000"/>
          <w:sz w:val="24"/>
          <w:szCs w:val="24"/>
        </w:rPr>
        <w:t>08</w:t>
      </w:r>
      <w:r w:rsidR="000B4324">
        <w:rPr>
          <w:rFonts w:ascii="Times New Roman" w:hAnsi="Times New Roman"/>
          <w:color w:val="000000"/>
          <w:sz w:val="24"/>
          <w:szCs w:val="24"/>
        </w:rPr>
        <w:t>-</w:t>
      </w:r>
      <w:r w:rsidR="007043EC">
        <w:rPr>
          <w:rFonts w:ascii="Times New Roman" w:hAnsi="Times New Roman"/>
          <w:color w:val="000000"/>
          <w:sz w:val="24"/>
          <w:szCs w:val="24"/>
        </w:rPr>
        <w:t>89</w:t>
      </w:r>
      <w:r w:rsidR="007043EC" w:rsidRPr="009402A8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почты: </w:t>
      </w:r>
      <w:r w:rsidR="007043EC" w:rsidRPr="009402A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7043EC" w:rsidRPr="009402A8">
        <w:rPr>
          <w:rFonts w:ascii="Times New Roman" w:hAnsi="Times New Roman"/>
          <w:color w:val="000000"/>
          <w:sz w:val="24"/>
          <w:szCs w:val="24"/>
        </w:rPr>
        <w:t>-</w:t>
      </w:r>
      <w:r w:rsidR="007043EC" w:rsidRPr="009402A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7043EC" w:rsidRPr="009402A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043EC">
        <w:rPr>
          <w:rFonts w:ascii="Times New Roman" w:hAnsi="Times New Roman"/>
          <w:color w:val="000000"/>
          <w:sz w:val="24"/>
          <w:szCs w:val="24"/>
          <w:lang w:val="en-US"/>
        </w:rPr>
        <w:t>ums</w:t>
      </w:r>
      <w:r w:rsidR="007043EC" w:rsidRPr="009402A8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7043EC" w:rsidRPr="009402A8">
        <w:rPr>
          <w:rFonts w:ascii="Times New Roman" w:hAnsi="Times New Roman"/>
          <w:color w:val="000000"/>
          <w:sz w:val="24"/>
          <w:szCs w:val="24"/>
          <w:lang w:val="en-US"/>
        </w:rPr>
        <w:t>zato</w:t>
      </w:r>
      <w:proofErr w:type="spellEnd"/>
      <w:r w:rsidR="007043EC">
        <w:rPr>
          <w:rFonts w:ascii="Times New Roman" w:hAnsi="Times New Roman"/>
          <w:color w:val="000000"/>
          <w:sz w:val="24"/>
          <w:szCs w:val="24"/>
        </w:rPr>
        <w:t>-</w:t>
      </w:r>
      <w:r w:rsidR="007043EC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7043EC" w:rsidRPr="009402A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7043EC" w:rsidRPr="009402A8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7043EC" w:rsidRPr="009402A8">
        <w:rPr>
          <w:rFonts w:ascii="Times New Roman" w:hAnsi="Times New Roman"/>
          <w:color w:val="000000"/>
          <w:sz w:val="24"/>
          <w:szCs w:val="24"/>
        </w:rPr>
        <w:t>.</w:t>
      </w:r>
    </w:p>
    <w:p w:rsidR="009A76CC" w:rsidRDefault="009A76CC" w:rsidP="00CB5934">
      <w:pPr>
        <w:pStyle w:val="a4"/>
        <w:spacing w:before="0" w:after="0"/>
        <w:ind w:firstLine="709"/>
        <w:jc w:val="both"/>
        <w:rPr>
          <w:b/>
          <w:bCs/>
          <w:sz w:val="26"/>
          <w:szCs w:val="26"/>
        </w:rPr>
      </w:pPr>
    </w:p>
    <w:p w:rsidR="00974882" w:rsidRDefault="005043F5" w:rsidP="00CB5934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4770B5">
        <w:rPr>
          <w:b/>
          <w:bCs/>
          <w:sz w:val="26"/>
          <w:szCs w:val="26"/>
        </w:rPr>
        <w:t>Объект</w:t>
      </w:r>
      <w:r w:rsidR="007043EC">
        <w:rPr>
          <w:b/>
          <w:bCs/>
          <w:sz w:val="26"/>
          <w:szCs w:val="26"/>
        </w:rPr>
        <w:t>ы</w:t>
      </w:r>
      <w:r w:rsidRPr="004770B5">
        <w:rPr>
          <w:b/>
          <w:bCs/>
          <w:sz w:val="26"/>
          <w:szCs w:val="26"/>
        </w:rPr>
        <w:t xml:space="preserve"> торгов</w:t>
      </w:r>
      <w:r w:rsidRPr="004770B5">
        <w:rPr>
          <w:sz w:val="26"/>
          <w:szCs w:val="26"/>
        </w:rPr>
        <w:t xml:space="preserve">: </w:t>
      </w:r>
    </w:p>
    <w:p w:rsidR="009A76CC" w:rsidRDefault="009A76CC" w:rsidP="00CB5934">
      <w:pPr>
        <w:pStyle w:val="a4"/>
        <w:spacing w:before="0" w:after="0"/>
        <w:ind w:firstLine="709"/>
        <w:jc w:val="both"/>
        <w:rPr>
          <w:sz w:val="26"/>
          <w:szCs w:val="26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534"/>
        <w:gridCol w:w="3260"/>
        <w:gridCol w:w="1417"/>
        <w:gridCol w:w="1276"/>
        <w:gridCol w:w="1276"/>
        <w:gridCol w:w="1417"/>
        <w:gridCol w:w="1276"/>
      </w:tblGrid>
      <w:tr w:rsidR="00B36359" w:rsidRPr="00974882" w:rsidTr="00DB4FB2">
        <w:tc>
          <w:tcPr>
            <w:tcW w:w="534" w:type="dxa"/>
          </w:tcPr>
          <w:p w:rsidR="00B36359" w:rsidRPr="00974882" w:rsidRDefault="00B36359" w:rsidP="004770B5">
            <w:pPr>
              <w:pStyle w:val="a4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</w:p>
          <w:p w:rsidR="00B36359" w:rsidRDefault="00B36359" w:rsidP="00974882">
            <w:pPr>
              <w:pStyle w:val="a4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74882">
              <w:rPr>
                <w:b/>
                <w:bCs/>
                <w:sz w:val="18"/>
                <w:szCs w:val="18"/>
              </w:rPr>
              <w:t>№№</w:t>
            </w:r>
          </w:p>
          <w:p w:rsidR="00B36359" w:rsidRPr="00974882" w:rsidRDefault="00B36359" w:rsidP="00974882">
            <w:pPr>
              <w:pStyle w:val="a4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</w:p>
          <w:p w:rsidR="00B36359" w:rsidRPr="00974882" w:rsidRDefault="00B36359" w:rsidP="00974882">
            <w:pPr>
              <w:pStyle w:val="a4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974882">
              <w:rPr>
                <w:b/>
                <w:bCs/>
                <w:sz w:val="18"/>
                <w:szCs w:val="18"/>
              </w:rPr>
              <w:t>Лотов</w:t>
            </w:r>
          </w:p>
        </w:tc>
        <w:tc>
          <w:tcPr>
            <w:tcW w:w="3260" w:type="dxa"/>
            <w:vAlign w:val="center"/>
          </w:tcPr>
          <w:p w:rsidR="00B36359" w:rsidRPr="00974882" w:rsidRDefault="00B36359" w:rsidP="00DB4FB2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974882">
              <w:rPr>
                <w:sz w:val="18"/>
                <w:szCs w:val="18"/>
              </w:rPr>
              <w:t>Адрес объекта,  характеристика,</w:t>
            </w:r>
          </w:p>
          <w:p w:rsidR="00B36359" w:rsidRPr="00974882" w:rsidRDefault="00B36359" w:rsidP="00DB4FB2">
            <w:pPr>
              <w:pStyle w:val="a4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974882">
              <w:rPr>
                <w:b/>
                <w:sz w:val="18"/>
                <w:szCs w:val="18"/>
              </w:rPr>
              <w:t>наименование объекта имущества</w:t>
            </w:r>
          </w:p>
        </w:tc>
        <w:tc>
          <w:tcPr>
            <w:tcW w:w="1417" w:type="dxa"/>
            <w:vAlign w:val="center"/>
          </w:tcPr>
          <w:p w:rsidR="00B36359" w:rsidRPr="00974882" w:rsidRDefault="00B36359" w:rsidP="00DB4FB2">
            <w:pPr>
              <w:pStyle w:val="a4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974882">
              <w:rPr>
                <w:b/>
                <w:bCs/>
                <w:sz w:val="18"/>
                <w:szCs w:val="18"/>
              </w:rPr>
              <w:t>Начальная цена продажи (цена первоначального предложения)</w:t>
            </w:r>
            <w:r>
              <w:rPr>
                <w:sz w:val="20"/>
                <w:szCs w:val="20"/>
              </w:rPr>
              <w:t xml:space="preserve"> </w:t>
            </w:r>
            <w:r w:rsidRPr="000866FC">
              <w:rPr>
                <w:sz w:val="18"/>
                <w:szCs w:val="18"/>
              </w:rPr>
              <w:t>в т.ч. НДС (руб.)</w:t>
            </w:r>
          </w:p>
        </w:tc>
        <w:tc>
          <w:tcPr>
            <w:tcW w:w="1276" w:type="dxa"/>
            <w:vAlign w:val="center"/>
          </w:tcPr>
          <w:p w:rsidR="00B36359" w:rsidRPr="00974882" w:rsidRDefault="00B36359" w:rsidP="00DB4FB2">
            <w:pPr>
              <w:pStyle w:val="a4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974882">
              <w:rPr>
                <w:b/>
                <w:bCs/>
                <w:sz w:val="18"/>
                <w:szCs w:val="18"/>
              </w:rPr>
              <w:t>Величина снижения первоначального предложения</w:t>
            </w:r>
            <w:r>
              <w:rPr>
                <w:b/>
                <w:sz w:val="18"/>
                <w:szCs w:val="18"/>
              </w:rPr>
              <w:t xml:space="preserve"> «шаг понижения»</w:t>
            </w:r>
            <w:r w:rsidR="00A93692">
              <w:rPr>
                <w:b/>
                <w:sz w:val="18"/>
                <w:szCs w:val="18"/>
              </w:rPr>
              <w:t xml:space="preserve"> (10%)</w:t>
            </w:r>
          </w:p>
          <w:p w:rsidR="00B36359" w:rsidRPr="00974882" w:rsidRDefault="00B36359" w:rsidP="00DB4FB2">
            <w:pPr>
              <w:pStyle w:val="a4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6359" w:rsidRPr="00974882" w:rsidRDefault="00B36359" w:rsidP="00DB4FB2">
            <w:pPr>
              <w:pStyle w:val="a4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974882">
              <w:rPr>
                <w:b/>
                <w:bCs/>
                <w:sz w:val="18"/>
                <w:szCs w:val="18"/>
              </w:rPr>
              <w:t>Величина повышения цены</w:t>
            </w:r>
            <w:r>
              <w:rPr>
                <w:b/>
                <w:sz w:val="18"/>
                <w:szCs w:val="18"/>
              </w:rPr>
              <w:t xml:space="preserve"> «шаг аукциона»</w:t>
            </w:r>
            <w:r w:rsidR="00A93692">
              <w:rPr>
                <w:b/>
                <w:sz w:val="18"/>
                <w:szCs w:val="18"/>
              </w:rPr>
              <w:t xml:space="preserve"> (5%)</w:t>
            </w:r>
          </w:p>
        </w:tc>
        <w:tc>
          <w:tcPr>
            <w:tcW w:w="1417" w:type="dxa"/>
            <w:vAlign w:val="center"/>
          </w:tcPr>
          <w:p w:rsidR="00B36359" w:rsidRPr="00974882" w:rsidRDefault="00B36359" w:rsidP="00DB4FB2">
            <w:pPr>
              <w:pStyle w:val="a4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974882">
              <w:rPr>
                <w:b/>
                <w:bCs/>
                <w:sz w:val="18"/>
                <w:szCs w:val="18"/>
              </w:rPr>
              <w:t>Минимальная цена предложения</w:t>
            </w:r>
            <w:r w:rsidRPr="00974882">
              <w:rPr>
                <w:b/>
                <w:sz w:val="18"/>
                <w:szCs w:val="18"/>
              </w:rPr>
              <w:t xml:space="preserve"> (цена отсечения)</w:t>
            </w:r>
          </w:p>
        </w:tc>
        <w:tc>
          <w:tcPr>
            <w:tcW w:w="1276" w:type="dxa"/>
            <w:vAlign w:val="center"/>
          </w:tcPr>
          <w:p w:rsidR="00B36359" w:rsidRPr="00B36359" w:rsidRDefault="00B36359" w:rsidP="00DB4FB2">
            <w:pPr>
              <w:pStyle w:val="a4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36359">
              <w:rPr>
                <w:b/>
                <w:bCs/>
                <w:sz w:val="18"/>
                <w:szCs w:val="18"/>
              </w:rPr>
              <w:t>Задаток для участия в продаже посредством публичного предложения (10%)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23EC9" w:rsidRDefault="00723EC9" w:rsidP="00BF34B6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79F1">
              <w:rPr>
                <w:rFonts w:ascii="Times New Roman" w:hAnsi="Times New Roman"/>
                <w:sz w:val="20"/>
                <w:szCs w:val="20"/>
              </w:rPr>
              <w:t xml:space="preserve">Нежилое здание (Контрольно-пропускной пункт), город </w:t>
            </w:r>
            <w:proofErr w:type="spellStart"/>
            <w:r w:rsidRPr="004179F1">
              <w:rPr>
                <w:rFonts w:ascii="Times New Roman" w:hAnsi="Times New Roman"/>
                <w:sz w:val="20"/>
                <w:szCs w:val="20"/>
              </w:rPr>
              <w:t>Снежногорск</w:t>
            </w:r>
            <w:proofErr w:type="spellEnd"/>
            <w:r w:rsidRPr="004179F1">
              <w:rPr>
                <w:rFonts w:ascii="Times New Roman" w:hAnsi="Times New Roman"/>
                <w:sz w:val="20"/>
                <w:szCs w:val="20"/>
              </w:rPr>
              <w:t>, Мурманская область, Военный городок № 1 кадастровый номер 51:21:0000000:27, площадь 14,4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E54511">
              <w:rPr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23EC9" w:rsidRDefault="00723EC9" w:rsidP="00BF34B6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79F1">
              <w:rPr>
                <w:rFonts w:ascii="Times New Roman" w:hAnsi="Times New Roman"/>
                <w:sz w:val="20"/>
                <w:szCs w:val="20"/>
              </w:rPr>
              <w:t xml:space="preserve">Здание комендатуры, город </w:t>
            </w:r>
            <w:proofErr w:type="spellStart"/>
            <w:r w:rsidRPr="004179F1">
              <w:rPr>
                <w:rFonts w:ascii="Times New Roman" w:hAnsi="Times New Roman"/>
                <w:sz w:val="20"/>
                <w:szCs w:val="20"/>
              </w:rPr>
              <w:t>Снежногорск</w:t>
            </w:r>
            <w:proofErr w:type="spellEnd"/>
            <w:r w:rsidRPr="004179F1">
              <w:rPr>
                <w:rFonts w:ascii="Times New Roman" w:hAnsi="Times New Roman"/>
                <w:sz w:val="20"/>
                <w:szCs w:val="20"/>
              </w:rPr>
              <w:t xml:space="preserve">, Мурманская область, Военный городок № 1 кадастровый номер 51:21:0010102:430, </w:t>
            </w:r>
            <w:r w:rsidR="008175A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4179F1">
              <w:rPr>
                <w:rFonts w:ascii="Times New Roman" w:hAnsi="Times New Roman"/>
                <w:sz w:val="20"/>
                <w:szCs w:val="20"/>
              </w:rPr>
              <w:t>площадь 770,1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1 410 011,00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141 001,10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70 500,55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705 005,50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141 001,10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23EC9" w:rsidRDefault="00723EC9" w:rsidP="008175A2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79F1">
              <w:rPr>
                <w:rFonts w:ascii="Times New Roman" w:hAnsi="Times New Roman"/>
                <w:sz w:val="20"/>
                <w:szCs w:val="20"/>
              </w:rPr>
              <w:t xml:space="preserve">Нежилое помещение, город </w:t>
            </w:r>
            <w:proofErr w:type="spellStart"/>
            <w:r w:rsidRPr="004179F1">
              <w:rPr>
                <w:rFonts w:ascii="Times New Roman" w:hAnsi="Times New Roman"/>
                <w:sz w:val="20"/>
                <w:szCs w:val="20"/>
              </w:rPr>
              <w:t>Гаджиево</w:t>
            </w:r>
            <w:proofErr w:type="spellEnd"/>
            <w:r w:rsidRPr="004179F1">
              <w:rPr>
                <w:rFonts w:ascii="Times New Roman" w:hAnsi="Times New Roman"/>
                <w:sz w:val="20"/>
                <w:szCs w:val="20"/>
              </w:rPr>
              <w:t>, Мурманская область, ул. Ленина, 68, пом</w:t>
            </w:r>
            <w:r w:rsidR="008175A2">
              <w:rPr>
                <w:rFonts w:ascii="Times New Roman" w:hAnsi="Times New Roman"/>
                <w:sz w:val="20"/>
                <w:szCs w:val="20"/>
              </w:rPr>
              <w:t xml:space="preserve">ещение </w:t>
            </w:r>
            <w:r w:rsidRPr="004179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9F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179F1">
              <w:rPr>
                <w:rFonts w:ascii="Times New Roman" w:hAnsi="Times New Roman"/>
                <w:sz w:val="20"/>
                <w:szCs w:val="20"/>
              </w:rPr>
              <w:t xml:space="preserve">, кадастровый номер 51:23:0010101:2232, </w:t>
            </w:r>
            <w:r w:rsidR="008175A2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4179F1">
              <w:rPr>
                <w:rFonts w:ascii="Times New Roman" w:hAnsi="Times New Roman"/>
                <w:sz w:val="20"/>
                <w:szCs w:val="20"/>
              </w:rPr>
              <w:t>площадь 43,3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157 072,00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15 707,20</w:t>
            </w:r>
          </w:p>
        </w:tc>
        <w:tc>
          <w:tcPr>
            <w:tcW w:w="1276" w:type="dxa"/>
            <w:vAlign w:val="center"/>
          </w:tcPr>
          <w:p w:rsidR="00723EC9" w:rsidRPr="00E54511" w:rsidRDefault="00ED39E2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7 853,60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78 536,00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15 707,20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23EC9" w:rsidRPr="004E05F9" w:rsidRDefault="00723EC9" w:rsidP="00ED39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4E05F9">
              <w:rPr>
                <w:rFonts w:ascii="Times New Roman" w:hAnsi="Times New Roman"/>
                <w:sz w:val="20"/>
                <w:szCs w:val="20"/>
              </w:rPr>
              <w:t xml:space="preserve">Здание склада стройматериалов, город Полярный, Мурманская область, ул. Лунина, д. 18, кадастровый номер 51:08:0010102:29, </w:t>
            </w:r>
            <w:r w:rsidR="008175A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4E05F9">
              <w:rPr>
                <w:rFonts w:ascii="Times New Roman" w:hAnsi="Times New Roman"/>
                <w:sz w:val="20"/>
                <w:szCs w:val="20"/>
              </w:rPr>
              <w:t>площадь 471,1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2 960 000,00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296 000,00</w:t>
            </w:r>
          </w:p>
        </w:tc>
        <w:tc>
          <w:tcPr>
            <w:tcW w:w="1276" w:type="dxa"/>
            <w:vAlign w:val="center"/>
          </w:tcPr>
          <w:p w:rsidR="00723EC9" w:rsidRPr="00E54511" w:rsidRDefault="00C94112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296 000,00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23EC9" w:rsidRDefault="00723EC9" w:rsidP="00ED39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4179F1">
              <w:rPr>
                <w:rFonts w:ascii="Times New Roman" w:hAnsi="Times New Roman"/>
                <w:sz w:val="20"/>
                <w:szCs w:val="20"/>
              </w:rPr>
              <w:t xml:space="preserve">Часть административного здания – склад, город Полярный, Мурманская область, ул. Лунина, д. 18, кадастровый номер 51:08:0010103:95, </w:t>
            </w:r>
            <w:r w:rsidR="008175A2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4179F1">
              <w:rPr>
                <w:rFonts w:ascii="Times New Roman" w:hAnsi="Times New Roman"/>
                <w:sz w:val="20"/>
                <w:szCs w:val="20"/>
              </w:rPr>
              <w:t>площадь 255,8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1 990 000,00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199 000,00</w:t>
            </w:r>
          </w:p>
        </w:tc>
        <w:tc>
          <w:tcPr>
            <w:tcW w:w="1276" w:type="dxa"/>
            <w:vAlign w:val="center"/>
          </w:tcPr>
          <w:p w:rsidR="00723EC9" w:rsidRPr="00E54511" w:rsidRDefault="00590CB3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199 000,00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23EC9" w:rsidRDefault="00723EC9" w:rsidP="006F6030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79F1">
              <w:rPr>
                <w:rFonts w:ascii="Times New Roman" w:hAnsi="Times New Roman"/>
                <w:sz w:val="20"/>
                <w:szCs w:val="20"/>
              </w:rPr>
              <w:t xml:space="preserve">Часть административного здания, город Полярный,  Мурманская область,  ул. Лунина, д. 18, кадастровый номер </w:t>
            </w:r>
            <w:r w:rsidRPr="004179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51:08:0010103:94, </w:t>
            </w:r>
            <w:r w:rsidR="008175A2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4179F1">
              <w:rPr>
                <w:rFonts w:ascii="Times New Roman" w:hAnsi="Times New Roman"/>
                <w:sz w:val="20"/>
                <w:szCs w:val="20"/>
              </w:rPr>
              <w:t>площадь 381,4 кв.м.</w:t>
            </w:r>
            <w:r w:rsidR="006F6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lastRenderedPageBreak/>
              <w:t>3 020 000,00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302 000,00</w:t>
            </w:r>
          </w:p>
        </w:tc>
        <w:tc>
          <w:tcPr>
            <w:tcW w:w="1276" w:type="dxa"/>
            <w:vAlign w:val="center"/>
          </w:tcPr>
          <w:p w:rsidR="00723EC9" w:rsidRPr="00E54511" w:rsidRDefault="008D35E2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151 000,00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302 000,00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723EC9" w:rsidRDefault="00723EC9" w:rsidP="00BF34B6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79F1">
              <w:rPr>
                <w:rFonts w:ascii="Times New Roman" w:hAnsi="Times New Roman"/>
                <w:sz w:val="20"/>
                <w:szCs w:val="20"/>
              </w:rPr>
              <w:t xml:space="preserve">Гараж на 7 боксов, город Полярный, Мурманская область, ул. Комсомольская, д. 2а, (военный городок № 55),  кадастровый номер 51:08:0010106:519, </w:t>
            </w:r>
            <w:r w:rsidR="008175A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179F1">
              <w:rPr>
                <w:rFonts w:ascii="Times New Roman" w:hAnsi="Times New Roman"/>
                <w:sz w:val="20"/>
                <w:szCs w:val="20"/>
              </w:rPr>
              <w:t>площадь 204,8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vAlign w:val="center"/>
          </w:tcPr>
          <w:p w:rsidR="00723EC9" w:rsidRPr="00E54511" w:rsidRDefault="00C54BB7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27 500,00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23EC9" w:rsidRDefault="00723EC9" w:rsidP="00BF34B6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79F1">
              <w:rPr>
                <w:rFonts w:ascii="Times New Roman" w:hAnsi="Times New Roman"/>
                <w:sz w:val="20"/>
                <w:szCs w:val="20"/>
              </w:rPr>
              <w:t xml:space="preserve">Гараж № 5, город </w:t>
            </w:r>
            <w:proofErr w:type="spellStart"/>
            <w:r w:rsidRPr="004179F1">
              <w:rPr>
                <w:rFonts w:ascii="Times New Roman" w:hAnsi="Times New Roman"/>
                <w:sz w:val="20"/>
                <w:szCs w:val="20"/>
              </w:rPr>
              <w:t>Снежногорск</w:t>
            </w:r>
            <w:proofErr w:type="spellEnd"/>
            <w:r w:rsidRPr="004179F1">
              <w:rPr>
                <w:rFonts w:ascii="Times New Roman" w:hAnsi="Times New Roman"/>
                <w:sz w:val="20"/>
                <w:szCs w:val="20"/>
              </w:rPr>
              <w:t>, Мурманская область, гаражно-строительный кооператив №1,  кадастровый номер 51:21:0010102:444</w:t>
            </w:r>
            <w:r w:rsidR="008175A2">
              <w:rPr>
                <w:rFonts w:ascii="Times New Roman" w:hAnsi="Times New Roman"/>
                <w:sz w:val="20"/>
                <w:szCs w:val="20"/>
              </w:rPr>
              <w:t xml:space="preserve">,               </w:t>
            </w:r>
            <w:r w:rsidRPr="004179F1">
              <w:rPr>
                <w:rFonts w:ascii="Times New Roman" w:hAnsi="Times New Roman"/>
                <w:sz w:val="20"/>
                <w:szCs w:val="20"/>
              </w:rPr>
              <w:t xml:space="preserve"> площадь 24,6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vAlign w:val="center"/>
          </w:tcPr>
          <w:p w:rsidR="00723EC9" w:rsidRPr="00E54511" w:rsidRDefault="000A5AFF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7 500,00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75 000,00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23EC9" w:rsidRDefault="00723EC9" w:rsidP="00BF34B6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помещение, город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Снежногорск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Мурманская облас</w:t>
            </w:r>
            <w:r w:rsidR="00800BDA">
              <w:rPr>
                <w:rFonts w:ascii="Times New Roman" w:hAnsi="Times New Roman"/>
                <w:sz w:val="20"/>
                <w:szCs w:val="20"/>
              </w:rPr>
              <w:t xml:space="preserve">ть, ул. В. Бирюкова, д. 11, помещение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кадастровый номер 51:21:0030101:497, </w:t>
            </w:r>
            <w:r w:rsidR="00800BDA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площадь 140,0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480 521,00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48 052,10</w:t>
            </w:r>
          </w:p>
        </w:tc>
        <w:tc>
          <w:tcPr>
            <w:tcW w:w="1276" w:type="dxa"/>
            <w:vAlign w:val="center"/>
          </w:tcPr>
          <w:p w:rsidR="00723EC9" w:rsidRPr="00E54511" w:rsidRDefault="000A5AFF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24 026,00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240 260,50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48 052,10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23EC9" w:rsidRDefault="00723EC9" w:rsidP="00BF34B6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н.п. Оленья Губа, Мурманская об</w:t>
            </w:r>
            <w:r w:rsidR="00800BDA">
              <w:rPr>
                <w:rFonts w:ascii="Times New Roman" w:hAnsi="Times New Roman"/>
                <w:sz w:val="20"/>
                <w:szCs w:val="20"/>
              </w:rPr>
              <w:t xml:space="preserve">ласть, ул. Дьяченко, д. 41, помещение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II, кадастровый номер 51:23:0040001:87, </w:t>
            </w:r>
            <w:r w:rsidR="00800BDA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площадь 130,50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447 915,00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44 791,50</w:t>
            </w:r>
          </w:p>
        </w:tc>
        <w:tc>
          <w:tcPr>
            <w:tcW w:w="1276" w:type="dxa"/>
            <w:vAlign w:val="center"/>
          </w:tcPr>
          <w:p w:rsidR="00723EC9" w:rsidRPr="00E54511" w:rsidRDefault="00817DF0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22 395,75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223 957,50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44 791,50</w:t>
            </w:r>
          </w:p>
        </w:tc>
      </w:tr>
      <w:tr w:rsidR="00723EC9" w:rsidTr="009402BA">
        <w:tc>
          <w:tcPr>
            <w:tcW w:w="534" w:type="dxa"/>
            <w:vAlign w:val="center"/>
          </w:tcPr>
          <w:p w:rsidR="00723EC9" w:rsidRPr="00B36359" w:rsidRDefault="00723EC9" w:rsidP="00B3635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3635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23EC9" w:rsidRDefault="00723EC9" w:rsidP="00BF34B6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н.п. Оленья Губа, Мурманская обл</w:t>
            </w:r>
            <w:r w:rsidR="00800BDA">
              <w:rPr>
                <w:rFonts w:ascii="Times New Roman" w:hAnsi="Times New Roman"/>
                <w:sz w:val="20"/>
                <w:szCs w:val="20"/>
              </w:rPr>
              <w:t xml:space="preserve">асть, ул. Дьяченко, д. 42, помещение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I, кадастровый номер 51:23:0040001:12, </w:t>
            </w:r>
            <w:r w:rsidR="00800BDA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площадь 238,8 кв.м.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772 695,00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77 269,50</w:t>
            </w:r>
          </w:p>
        </w:tc>
        <w:tc>
          <w:tcPr>
            <w:tcW w:w="1276" w:type="dxa"/>
            <w:vAlign w:val="center"/>
          </w:tcPr>
          <w:p w:rsidR="00723EC9" w:rsidRPr="00E54511" w:rsidRDefault="000D1588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38 634,75</w:t>
            </w:r>
          </w:p>
        </w:tc>
        <w:tc>
          <w:tcPr>
            <w:tcW w:w="1417" w:type="dxa"/>
            <w:vAlign w:val="center"/>
          </w:tcPr>
          <w:p w:rsidR="00723EC9" w:rsidRPr="00E54511" w:rsidRDefault="00723EC9" w:rsidP="009402BA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386 347,50</w:t>
            </w:r>
          </w:p>
        </w:tc>
        <w:tc>
          <w:tcPr>
            <w:tcW w:w="1276" w:type="dxa"/>
            <w:vAlign w:val="center"/>
          </w:tcPr>
          <w:p w:rsidR="00723EC9" w:rsidRPr="00E54511" w:rsidRDefault="00723EC9" w:rsidP="009402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511">
              <w:rPr>
                <w:rFonts w:ascii="Times New Roman" w:hAnsi="Times New Roman"/>
                <w:sz w:val="20"/>
                <w:szCs w:val="20"/>
              </w:rPr>
              <w:t>77 269,50</w:t>
            </w:r>
          </w:p>
        </w:tc>
      </w:tr>
    </w:tbl>
    <w:p w:rsidR="00115CF3" w:rsidRDefault="00115CF3" w:rsidP="00677D71">
      <w:pPr>
        <w:pStyle w:val="a4"/>
        <w:spacing w:before="0" w:after="0"/>
        <w:jc w:val="both"/>
      </w:pPr>
    </w:p>
    <w:p w:rsidR="00E36ECC" w:rsidRPr="00045490" w:rsidRDefault="00E36ECC" w:rsidP="00BC654B">
      <w:pPr>
        <w:pStyle w:val="a4"/>
        <w:spacing w:before="0" w:after="0"/>
        <w:jc w:val="both"/>
      </w:pPr>
      <w:r w:rsidRPr="00045490">
        <w:rPr>
          <w:b/>
          <w:bCs/>
          <w:sz w:val="26"/>
          <w:szCs w:val="26"/>
        </w:rPr>
        <w:t>Дата начала приема заявок:</w:t>
      </w:r>
      <w:r w:rsidRPr="00045490">
        <w:rPr>
          <w:sz w:val="26"/>
          <w:szCs w:val="26"/>
        </w:rPr>
        <w:t xml:space="preserve"> с </w:t>
      </w:r>
      <w:r w:rsidR="00BD4E16">
        <w:rPr>
          <w:sz w:val="26"/>
          <w:szCs w:val="26"/>
        </w:rPr>
        <w:t>11.08.2016</w:t>
      </w:r>
    </w:p>
    <w:p w:rsidR="00E36ECC" w:rsidRPr="00045490" w:rsidRDefault="00E36ECC" w:rsidP="00BC654B">
      <w:pPr>
        <w:pStyle w:val="a4"/>
        <w:spacing w:before="0" w:after="0"/>
        <w:jc w:val="both"/>
        <w:rPr>
          <w:sz w:val="26"/>
          <w:szCs w:val="26"/>
        </w:rPr>
      </w:pPr>
      <w:r w:rsidRPr="00045490">
        <w:rPr>
          <w:b/>
          <w:bCs/>
          <w:sz w:val="26"/>
          <w:szCs w:val="26"/>
        </w:rPr>
        <w:t>Время приема заявок:</w:t>
      </w:r>
      <w:r w:rsidRPr="00045490">
        <w:rPr>
          <w:sz w:val="26"/>
          <w:szCs w:val="26"/>
        </w:rPr>
        <w:t xml:space="preserve"> понедельник – пятница с 09 ч. 00 мин. до 17 ч. 00 мин., перерыв на обед с 12 ч. 30 мин. до 14 ч. 00 мин.</w:t>
      </w:r>
    </w:p>
    <w:p w:rsidR="00E36ECC" w:rsidRPr="00045490" w:rsidRDefault="00E36ECC" w:rsidP="00BC654B">
      <w:pPr>
        <w:spacing w:after="0" w:line="240" w:lineRule="auto"/>
        <w:jc w:val="both"/>
        <w:rPr>
          <w:color w:val="000000"/>
          <w:sz w:val="26"/>
          <w:szCs w:val="26"/>
        </w:rPr>
      </w:pPr>
      <w:r w:rsidRPr="00045490">
        <w:rPr>
          <w:rFonts w:ascii="Times New Roman" w:hAnsi="Times New Roman"/>
          <w:b/>
          <w:bCs/>
          <w:color w:val="000000"/>
          <w:sz w:val="26"/>
          <w:szCs w:val="26"/>
        </w:rPr>
        <w:t>Дата окончания приема заявок</w:t>
      </w:r>
      <w:r w:rsidR="00BD4E16">
        <w:rPr>
          <w:rFonts w:ascii="Times New Roman" w:hAnsi="Times New Roman"/>
          <w:color w:val="000000"/>
          <w:sz w:val="26"/>
          <w:szCs w:val="26"/>
        </w:rPr>
        <w:t xml:space="preserve"> – 12.09.2016 в 09</w:t>
      </w:r>
      <w:r w:rsidRPr="00045490">
        <w:rPr>
          <w:rFonts w:ascii="Times New Roman" w:hAnsi="Times New Roman"/>
          <w:color w:val="000000"/>
          <w:sz w:val="26"/>
          <w:szCs w:val="26"/>
        </w:rPr>
        <w:t xml:space="preserve">.00 часов. </w:t>
      </w:r>
    </w:p>
    <w:p w:rsidR="00E36ECC" w:rsidRPr="00045490" w:rsidRDefault="00E36ECC" w:rsidP="00BC654B">
      <w:pPr>
        <w:pStyle w:val="a4"/>
        <w:spacing w:before="0" w:after="0"/>
        <w:jc w:val="both"/>
      </w:pPr>
      <w:r w:rsidRPr="00045490">
        <w:rPr>
          <w:b/>
          <w:bCs/>
          <w:sz w:val="26"/>
          <w:szCs w:val="26"/>
        </w:rPr>
        <w:t xml:space="preserve">Дата и время рассмотрения заявок: </w:t>
      </w:r>
      <w:r w:rsidR="00BD4E16">
        <w:rPr>
          <w:sz w:val="26"/>
          <w:szCs w:val="26"/>
        </w:rPr>
        <w:t>12.09.2016 в</w:t>
      </w:r>
      <w:r w:rsidRPr="00045490">
        <w:rPr>
          <w:sz w:val="26"/>
          <w:szCs w:val="26"/>
        </w:rPr>
        <w:t xml:space="preserve"> 11 ч. 00 мин.</w:t>
      </w:r>
    </w:p>
    <w:p w:rsidR="00E36ECC" w:rsidRDefault="00E36ECC" w:rsidP="00BC654B">
      <w:pPr>
        <w:pStyle w:val="a4"/>
        <w:spacing w:before="0" w:after="0"/>
        <w:jc w:val="both"/>
        <w:rPr>
          <w:sz w:val="26"/>
          <w:szCs w:val="26"/>
        </w:rPr>
      </w:pPr>
      <w:r w:rsidRPr="00045490">
        <w:rPr>
          <w:b/>
          <w:bCs/>
          <w:sz w:val="26"/>
          <w:szCs w:val="26"/>
        </w:rPr>
        <w:t>Дата и время проведения торгов</w:t>
      </w:r>
      <w:r w:rsidRPr="00045490">
        <w:rPr>
          <w:sz w:val="26"/>
          <w:szCs w:val="26"/>
        </w:rPr>
        <w:t xml:space="preserve">: </w:t>
      </w:r>
      <w:r w:rsidR="00BD4E16">
        <w:rPr>
          <w:sz w:val="26"/>
          <w:szCs w:val="26"/>
        </w:rPr>
        <w:t>16.09.2016 в</w:t>
      </w:r>
      <w:r w:rsidR="00E56305">
        <w:rPr>
          <w:sz w:val="26"/>
          <w:szCs w:val="26"/>
        </w:rPr>
        <w:t xml:space="preserve"> 11</w:t>
      </w:r>
      <w:r w:rsidRPr="00045490">
        <w:rPr>
          <w:sz w:val="26"/>
          <w:szCs w:val="26"/>
        </w:rPr>
        <w:t xml:space="preserve"> ч. 00 мин.</w:t>
      </w:r>
    </w:p>
    <w:p w:rsidR="005043F5" w:rsidRPr="00BC654B" w:rsidRDefault="005043F5" w:rsidP="00BC654B">
      <w:pPr>
        <w:pStyle w:val="a4"/>
        <w:spacing w:before="0" w:after="0"/>
        <w:jc w:val="both"/>
      </w:pPr>
      <w:proofErr w:type="gramStart"/>
      <w:r>
        <w:rPr>
          <w:b/>
          <w:bCs/>
          <w:sz w:val="26"/>
          <w:szCs w:val="26"/>
        </w:rPr>
        <w:t>Ответственный</w:t>
      </w:r>
      <w:proofErr w:type="gramEnd"/>
      <w:r>
        <w:rPr>
          <w:b/>
          <w:bCs/>
          <w:sz w:val="26"/>
          <w:szCs w:val="26"/>
        </w:rPr>
        <w:t xml:space="preserve"> за проведение торгов</w:t>
      </w:r>
      <w:r>
        <w:rPr>
          <w:sz w:val="26"/>
          <w:szCs w:val="26"/>
        </w:rPr>
        <w:t xml:space="preserve">: </w:t>
      </w:r>
      <w:r w:rsidR="00AA4831" w:rsidRPr="009A76CC">
        <w:rPr>
          <w:i/>
        </w:rPr>
        <w:t>Дегтярева Елена Леонидовна, тел.(81530)</w:t>
      </w:r>
      <w:r w:rsidR="00861081" w:rsidRPr="009A76CC">
        <w:rPr>
          <w:i/>
        </w:rPr>
        <w:t xml:space="preserve"> </w:t>
      </w:r>
      <w:r w:rsidR="00AA4831" w:rsidRPr="009A76CC">
        <w:rPr>
          <w:i/>
        </w:rPr>
        <w:t>6</w:t>
      </w:r>
      <w:r w:rsidR="00861081" w:rsidRPr="009A76CC">
        <w:rPr>
          <w:i/>
        </w:rPr>
        <w:t>-15-71</w:t>
      </w:r>
      <w:r w:rsidRPr="009A76CC">
        <w:rPr>
          <w:i/>
        </w:rPr>
        <w:t>.</w:t>
      </w:r>
      <w:r w:rsidRPr="00BC654B">
        <w:t xml:space="preserve"> </w:t>
      </w:r>
    </w:p>
    <w:p w:rsidR="005043F5" w:rsidRDefault="005043F5" w:rsidP="004770B5">
      <w:pPr>
        <w:pStyle w:val="western"/>
        <w:spacing w:before="0" w:after="0"/>
        <w:ind w:firstLine="709"/>
        <w:jc w:val="both"/>
      </w:pPr>
      <w:r>
        <w:rPr>
          <w:rFonts w:ascii="Times New Roman" w:hAnsi="Times New Roman"/>
          <w:sz w:val="26"/>
          <w:szCs w:val="26"/>
        </w:rPr>
        <w:t>Документация по продаже муниципального имущества посредством публичного предложения предоставля</w:t>
      </w:r>
      <w:r w:rsidR="00B863AC">
        <w:rPr>
          <w:rFonts w:ascii="Times New Roman" w:hAnsi="Times New Roman"/>
          <w:sz w:val="26"/>
          <w:szCs w:val="26"/>
        </w:rPr>
        <w:t>ется бесплатно по адресу: 184682</w:t>
      </w:r>
      <w:r>
        <w:rPr>
          <w:rFonts w:ascii="Times New Roman" w:hAnsi="Times New Roman"/>
          <w:sz w:val="26"/>
          <w:szCs w:val="26"/>
        </w:rPr>
        <w:t xml:space="preserve">, Мурманская область, </w:t>
      </w:r>
      <w:proofErr w:type="spellStart"/>
      <w:r w:rsidR="00B863AC">
        <w:rPr>
          <w:rFonts w:ascii="Times New Roman" w:hAnsi="Times New Roman"/>
          <w:sz w:val="26"/>
          <w:szCs w:val="26"/>
        </w:rPr>
        <w:t>г</w:t>
      </w:r>
      <w:proofErr w:type="gramStart"/>
      <w:r w:rsidR="00B863AC">
        <w:rPr>
          <w:rFonts w:ascii="Times New Roman" w:hAnsi="Times New Roman"/>
          <w:sz w:val="26"/>
          <w:szCs w:val="26"/>
        </w:rPr>
        <w:t>.</w:t>
      </w:r>
      <w:r w:rsidR="005F123F">
        <w:rPr>
          <w:rFonts w:ascii="Times New Roman" w:hAnsi="Times New Roman"/>
          <w:sz w:val="26"/>
          <w:szCs w:val="26"/>
        </w:rPr>
        <w:t>С</w:t>
      </w:r>
      <w:proofErr w:type="gramEnd"/>
      <w:r w:rsidR="005F123F">
        <w:rPr>
          <w:rFonts w:ascii="Times New Roman" w:hAnsi="Times New Roman"/>
          <w:sz w:val="26"/>
          <w:szCs w:val="26"/>
        </w:rPr>
        <w:t>нежногорск</w:t>
      </w:r>
      <w:proofErr w:type="spellEnd"/>
      <w:r w:rsidR="005F123F">
        <w:rPr>
          <w:rFonts w:ascii="Times New Roman" w:hAnsi="Times New Roman"/>
          <w:sz w:val="26"/>
          <w:szCs w:val="26"/>
        </w:rPr>
        <w:t>, ул. Флотская, дом</w:t>
      </w:r>
      <w:r w:rsidR="0011595B">
        <w:rPr>
          <w:rFonts w:ascii="Times New Roman" w:hAnsi="Times New Roman"/>
          <w:sz w:val="26"/>
          <w:szCs w:val="26"/>
        </w:rPr>
        <w:t xml:space="preserve"> 9, УМС, кабинет 308</w:t>
      </w:r>
      <w:r>
        <w:rPr>
          <w:rFonts w:ascii="Times New Roman" w:hAnsi="Times New Roman"/>
          <w:sz w:val="26"/>
          <w:szCs w:val="26"/>
        </w:rPr>
        <w:t xml:space="preserve"> после размещения на официальном сайте: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04FFB">
        <w:rPr>
          <w:rFonts w:ascii="Times New Roman" w:hAnsi="Times New Roman"/>
          <w:sz w:val="26"/>
          <w:szCs w:val="26"/>
        </w:rPr>
        <w:t xml:space="preserve">и официальном сайте ЗАТО Александровск: </w:t>
      </w:r>
      <w:proofErr w:type="spellStart"/>
      <w:r w:rsidR="00704FFB">
        <w:rPr>
          <w:rFonts w:ascii="Times New Roman" w:hAnsi="Times New Roman"/>
          <w:sz w:val="26"/>
          <w:szCs w:val="26"/>
          <w:lang w:val="en-US"/>
        </w:rPr>
        <w:t>zato</w:t>
      </w:r>
      <w:proofErr w:type="spellEnd"/>
      <w:r w:rsidR="00704FFB" w:rsidRPr="00704FFB">
        <w:rPr>
          <w:rFonts w:ascii="Times New Roman" w:hAnsi="Times New Roman"/>
          <w:sz w:val="26"/>
          <w:szCs w:val="26"/>
        </w:rPr>
        <w:t>-</w:t>
      </w:r>
      <w:r w:rsidR="00704FFB">
        <w:rPr>
          <w:rFonts w:ascii="Times New Roman" w:hAnsi="Times New Roman"/>
          <w:sz w:val="26"/>
          <w:szCs w:val="26"/>
          <w:lang w:val="en-US"/>
        </w:rPr>
        <w:t>a</w:t>
      </w:r>
      <w:r w:rsidR="00704FFB" w:rsidRPr="00704FFB">
        <w:rPr>
          <w:rFonts w:ascii="Times New Roman" w:hAnsi="Times New Roman"/>
          <w:sz w:val="26"/>
          <w:szCs w:val="26"/>
        </w:rPr>
        <w:t>.</w:t>
      </w:r>
      <w:proofErr w:type="spellStart"/>
      <w:r w:rsidR="00704FF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9A76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</w:t>
      </w:r>
    </w:p>
    <w:p w:rsidR="005043F5" w:rsidRDefault="005043F5" w:rsidP="004770B5">
      <w:pPr>
        <w:pStyle w:val="a4"/>
        <w:spacing w:before="0" w:after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полном объеме информация размещена на сайте: </w:t>
      </w:r>
      <w:hyperlink r:id="rId5" w:history="1">
        <w:r>
          <w:rPr>
            <w:rStyle w:val="a3"/>
            <w:b/>
            <w:bCs/>
            <w:sz w:val="26"/>
            <w:szCs w:val="26"/>
            <w:lang w:val="en-US"/>
          </w:rPr>
          <w:t>www</w:t>
        </w:r>
        <w:r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torgi</w:t>
        </w:r>
        <w:proofErr w:type="spellEnd"/>
        <w:r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gov</w:t>
        </w:r>
        <w:proofErr w:type="spellEnd"/>
        <w:r>
          <w:rPr>
            <w:rStyle w:val="a3"/>
            <w:b/>
            <w:bCs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b/>
          <w:bCs/>
          <w:sz w:val="26"/>
          <w:szCs w:val="26"/>
        </w:rPr>
        <w:t>.</w:t>
      </w:r>
    </w:p>
    <w:p w:rsidR="0076581F" w:rsidRDefault="0076581F" w:rsidP="004770B5">
      <w:pPr>
        <w:pStyle w:val="a4"/>
        <w:spacing w:before="0" w:after="0"/>
        <w:ind w:firstLine="709"/>
        <w:jc w:val="both"/>
      </w:pPr>
    </w:p>
    <w:p w:rsidR="00A94BFE" w:rsidRPr="006639ED" w:rsidRDefault="00A94BFE" w:rsidP="00A94BFE">
      <w:pPr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6639ED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2.Основные положения документации о торгах</w:t>
      </w:r>
    </w:p>
    <w:p w:rsidR="00A94BFE" w:rsidRPr="006639ED" w:rsidRDefault="00A94BFE" w:rsidP="00A94BFE">
      <w:pPr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Toc283755949"/>
      <w:bookmarkStart w:id="1" w:name="_Toc283755897"/>
      <w:bookmarkEnd w:id="0"/>
      <w:bookmarkEnd w:id="1"/>
      <w:r w:rsidRPr="006639ED">
        <w:rPr>
          <w:rFonts w:ascii="Times New Roman" w:hAnsi="Times New Roman"/>
          <w:b/>
          <w:bCs/>
          <w:color w:val="000000"/>
          <w:sz w:val="26"/>
          <w:szCs w:val="26"/>
        </w:rPr>
        <w:t>2.1. Правовое регулирование</w:t>
      </w:r>
    </w:p>
    <w:p w:rsidR="005043F5" w:rsidRPr="00FA42FF" w:rsidRDefault="005043F5" w:rsidP="004770B5">
      <w:pPr>
        <w:pStyle w:val="western"/>
        <w:spacing w:before="0" w:after="0"/>
        <w:ind w:right="57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Продажа муниципального имущества посредством публичного предложения (далее - торги) проводится в соответствии с Гражданским кодексом Российской </w:t>
      </w:r>
      <w:r w:rsidRPr="00E60252">
        <w:rPr>
          <w:rFonts w:ascii="Times New Roman" w:hAnsi="Times New Roman"/>
          <w:sz w:val="26"/>
          <w:szCs w:val="26"/>
        </w:rPr>
        <w:t>Федерации, Федеральным законом от 21.12.2001 №178-ФЗ «О приватизации государственного и муниципального имущества</w:t>
      </w:r>
      <w:r w:rsidR="0087047C">
        <w:rPr>
          <w:rFonts w:ascii="Times New Roman" w:hAnsi="Times New Roman"/>
          <w:sz w:val="26"/>
          <w:szCs w:val="26"/>
        </w:rPr>
        <w:t>»,</w:t>
      </w:r>
      <w:r w:rsidR="0087047C" w:rsidRPr="0087047C">
        <w:rPr>
          <w:rFonts w:ascii="Times New Roman" w:hAnsi="Times New Roman"/>
          <w:sz w:val="26"/>
          <w:szCs w:val="26"/>
        </w:rPr>
        <w:t xml:space="preserve"> Постановлением Правительства РФ от 22.07.2002 N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</w:t>
      </w:r>
      <w:r w:rsidR="00AF786B" w:rsidRPr="0087047C">
        <w:rPr>
          <w:rFonts w:ascii="Times New Roman" w:hAnsi="Times New Roman"/>
          <w:bCs/>
          <w:sz w:val="26"/>
          <w:szCs w:val="26"/>
        </w:rPr>
        <w:t xml:space="preserve"> </w:t>
      </w:r>
      <w:r w:rsidR="00FA42FF" w:rsidRPr="0087047C">
        <w:rPr>
          <w:rFonts w:ascii="Times New Roman" w:hAnsi="Times New Roman"/>
          <w:bCs/>
          <w:sz w:val="26"/>
          <w:szCs w:val="26"/>
        </w:rPr>
        <w:t>в</w:t>
      </w:r>
      <w:r w:rsidR="00FA42FF" w:rsidRPr="0087047C">
        <w:rPr>
          <w:rFonts w:ascii="Times New Roman" w:hAnsi="Times New Roman"/>
          <w:sz w:val="26"/>
          <w:szCs w:val="26"/>
        </w:rPr>
        <w:t>о исполнение Прогнозного плана (программы) приватизации муниципального имущества ЗАТО</w:t>
      </w:r>
      <w:proofErr w:type="gramEnd"/>
      <w:r w:rsidR="00FA42FF" w:rsidRPr="0087047C">
        <w:rPr>
          <w:rFonts w:ascii="Times New Roman" w:hAnsi="Times New Roman"/>
          <w:sz w:val="26"/>
          <w:szCs w:val="26"/>
        </w:rPr>
        <w:t xml:space="preserve"> Александровск на 2016 год, утвержденного решением Совета </w:t>
      </w:r>
      <w:proofErr w:type="gramStart"/>
      <w:r w:rsidR="00FA42FF" w:rsidRPr="0087047C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FA42FF" w:rsidRPr="0087047C">
        <w:rPr>
          <w:rFonts w:ascii="Times New Roman" w:hAnsi="Times New Roman"/>
          <w:sz w:val="26"/>
          <w:szCs w:val="26"/>
        </w:rPr>
        <w:t xml:space="preserve"> ЗАТО Александровск от 26.11.2015 № 56</w:t>
      </w:r>
      <w:r w:rsidR="00FA42FF" w:rsidRPr="00FA42FF">
        <w:rPr>
          <w:rFonts w:ascii="Times New Roman" w:hAnsi="Times New Roman"/>
          <w:sz w:val="26"/>
          <w:szCs w:val="26"/>
        </w:rPr>
        <w:t xml:space="preserve"> «Об утверждении прогнозного плана (программы) приватизации муниципального имущества ЗАТО Александровск на 2016 год» (в редакции решения Совета депутатов ЗАТО Александровск от 25.12.2015 № 68), в соответствии с постановлениями администрации ЗАТО Александровск от 01.04.2016 № 688 «Об утверждении условий приватизации объектов муниципального недвижимо</w:t>
      </w:r>
      <w:r w:rsidR="00FA42FF">
        <w:rPr>
          <w:rFonts w:ascii="Times New Roman" w:hAnsi="Times New Roman"/>
          <w:sz w:val="26"/>
          <w:szCs w:val="26"/>
        </w:rPr>
        <w:t>го имущества ЗАТО Александровск.</w:t>
      </w:r>
    </w:p>
    <w:p w:rsidR="0076581F" w:rsidRPr="00E60252" w:rsidRDefault="0076581F" w:rsidP="004770B5">
      <w:pPr>
        <w:pStyle w:val="western"/>
        <w:spacing w:before="0" w:after="0"/>
        <w:ind w:right="57" w:firstLine="709"/>
        <w:jc w:val="both"/>
        <w:rPr>
          <w:sz w:val="26"/>
          <w:szCs w:val="26"/>
        </w:rPr>
      </w:pPr>
    </w:p>
    <w:p w:rsidR="005043F5" w:rsidRDefault="005043F5" w:rsidP="005043F5">
      <w:pPr>
        <w:pStyle w:val="2"/>
        <w:ind w:right="57" w:firstLine="709"/>
        <w:jc w:val="center"/>
        <w:rPr>
          <w:rFonts w:ascii="Calibri" w:hAnsi="Calibri"/>
          <w:sz w:val="24"/>
          <w:szCs w:val="24"/>
        </w:rPr>
      </w:pPr>
      <w:r>
        <w:rPr>
          <w:sz w:val="26"/>
          <w:szCs w:val="26"/>
        </w:rPr>
        <w:t>2.2. Основание для проведения торгов</w:t>
      </w:r>
    </w:p>
    <w:p w:rsidR="005043F5" w:rsidRDefault="002F0059" w:rsidP="0076581F">
      <w:pPr>
        <w:pStyle w:val="western"/>
        <w:spacing w:before="0" w:after="0"/>
        <w:ind w:right="57" w:firstLine="709"/>
        <w:jc w:val="both"/>
      </w:pPr>
      <w:r w:rsidRPr="00E56305">
        <w:rPr>
          <w:rFonts w:ascii="Times New Roman" w:hAnsi="Times New Roman"/>
          <w:sz w:val="26"/>
          <w:szCs w:val="26"/>
        </w:rPr>
        <w:t>Постановление</w:t>
      </w:r>
      <w:r w:rsidR="006D6383" w:rsidRPr="00E563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D6383" w:rsidRPr="00E56305">
        <w:rPr>
          <w:rFonts w:ascii="Times New Roman" w:hAnsi="Times New Roman"/>
          <w:sz w:val="26"/>
          <w:szCs w:val="26"/>
        </w:rPr>
        <w:t>а</w:t>
      </w:r>
      <w:r w:rsidR="005043F5" w:rsidRPr="00E56305">
        <w:rPr>
          <w:rFonts w:ascii="Times New Roman" w:hAnsi="Times New Roman"/>
          <w:sz w:val="26"/>
          <w:szCs w:val="26"/>
        </w:rPr>
        <w:t>дминистрации</w:t>
      </w:r>
      <w:proofErr w:type="gramEnd"/>
      <w:r w:rsidR="005043F5" w:rsidRPr="00E56305">
        <w:rPr>
          <w:rFonts w:ascii="Times New Roman" w:hAnsi="Times New Roman"/>
          <w:sz w:val="26"/>
          <w:szCs w:val="26"/>
        </w:rPr>
        <w:t xml:space="preserve"> ЗАТО </w:t>
      </w:r>
      <w:r w:rsidR="006D6383" w:rsidRPr="00E56305">
        <w:rPr>
          <w:rFonts w:ascii="Times New Roman" w:hAnsi="Times New Roman"/>
          <w:sz w:val="26"/>
          <w:szCs w:val="26"/>
        </w:rPr>
        <w:t>Александровск</w:t>
      </w:r>
      <w:r w:rsidR="005043F5" w:rsidRPr="00E56305">
        <w:rPr>
          <w:rFonts w:ascii="Times New Roman" w:hAnsi="Times New Roman"/>
          <w:sz w:val="26"/>
          <w:szCs w:val="26"/>
        </w:rPr>
        <w:t xml:space="preserve"> Мурманской области от </w:t>
      </w:r>
      <w:r w:rsidRPr="00E56305">
        <w:rPr>
          <w:rFonts w:ascii="Times New Roman" w:hAnsi="Times New Roman"/>
          <w:sz w:val="26"/>
          <w:szCs w:val="26"/>
        </w:rPr>
        <w:t>03.08.2016 № 1529</w:t>
      </w:r>
      <w:r w:rsidR="006D6383" w:rsidRPr="00E56305">
        <w:rPr>
          <w:rFonts w:ascii="Times New Roman" w:hAnsi="Times New Roman"/>
          <w:sz w:val="26"/>
          <w:szCs w:val="26"/>
        </w:rPr>
        <w:t xml:space="preserve"> «Об организации и проведении </w:t>
      </w:r>
      <w:r w:rsidRPr="00E56305">
        <w:rPr>
          <w:rFonts w:ascii="Times New Roman" w:hAnsi="Times New Roman"/>
          <w:sz w:val="26"/>
          <w:szCs w:val="26"/>
        </w:rPr>
        <w:t>торгов по продаже</w:t>
      </w:r>
      <w:r w:rsidR="006D6383" w:rsidRPr="00E56305">
        <w:rPr>
          <w:rFonts w:ascii="Times New Roman" w:hAnsi="Times New Roman"/>
          <w:sz w:val="26"/>
          <w:szCs w:val="26"/>
        </w:rPr>
        <w:t xml:space="preserve"> </w:t>
      </w:r>
      <w:r w:rsidRPr="00E56305">
        <w:rPr>
          <w:rFonts w:ascii="Times New Roman" w:hAnsi="Times New Roman"/>
          <w:sz w:val="26"/>
          <w:szCs w:val="26"/>
        </w:rPr>
        <w:t xml:space="preserve">муниципального имущества ЗАТО Александровск </w:t>
      </w:r>
      <w:r w:rsidR="006D6383" w:rsidRPr="00E56305">
        <w:rPr>
          <w:rFonts w:ascii="Times New Roman" w:hAnsi="Times New Roman"/>
          <w:sz w:val="26"/>
          <w:szCs w:val="26"/>
        </w:rPr>
        <w:t>посредством пу</w:t>
      </w:r>
      <w:r w:rsidRPr="00E56305">
        <w:rPr>
          <w:rFonts w:ascii="Times New Roman" w:hAnsi="Times New Roman"/>
          <w:sz w:val="26"/>
          <w:szCs w:val="26"/>
        </w:rPr>
        <w:t>бличного предложения</w:t>
      </w:r>
      <w:r w:rsidR="005043F5" w:rsidRPr="00E56305">
        <w:rPr>
          <w:rFonts w:ascii="Times New Roman" w:hAnsi="Times New Roman"/>
          <w:sz w:val="26"/>
          <w:szCs w:val="26"/>
        </w:rPr>
        <w:t>».</w:t>
      </w:r>
    </w:p>
    <w:p w:rsidR="005043F5" w:rsidRDefault="005043F5" w:rsidP="005043F5">
      <w:pPr>
        <w:pStyle w:val="2"/>
        <w:ind w:right="57" w:firstLine="709"/>
        <w:jc w:val="center"/>
        <w:rPr>
          <w:rFonts w:ascii="Calibri" w:hAnsi="Calibri"/>
          <w:sz w:val="24"/>
          <w:szCs w:val="24"/>
        </w:rPr>
      </w:pPr>
      <w:r>
        <w:rPr>
          <w:sz w:val="26"/>
          <w:szCs w:val="26"/>
        </w:rPr>
        <w:t>2.3. Организатор торгов</w:t>
      </w:r>
    </w:p>
    <w:p w:rsidR="00704FFB" w:rsidRPr="00704FFB" w:rsidRDefault="00704FFB" w:rsidP="00704F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4FFB">
        <w:rPr>
          <w:rFonts w:ascii="Times New Roman" w:hAnsi="Times New Roman"/>
          <w:color w:val="000000"/>
          <w:sz w:val="26"/>
          <w:szCs w:val="26"/>
        </w:rPr>
        <w:t xml:space="preserve">Управление муниципальной собственностью </w:t>
      </w:r>
      <w:proofErr w:type="gramStart"/>
      <w:r w:rsidRPr="00704FFB">
        <w:rPr>
          <w:rFonts w:ascii="Times New Roman" w:hAnsi="Times New Roman"/>
          <w:color w:val="000000"/>
          <w:sz w:val="26"/>
          <w:szCs w:val="26"/>
        </w:rPr>
        <w:t>администрации</w:t>
      </w:r>
      <w:proofErr w:type="gramEnd"/>
      <w:r w:rsidRPr="00704FFB">
        <w:rPr>
          <w:rFonts w:ascii="Times New Roman" w:hAnsi="Times New Roman"/>
          <w:color w:val="000000"/>
          <w:sz w:val="26"/>
          <w:szCs w:val="26"/>
        </w:rPr>
        <w:t xml:space="preserve"> ЗАТО Александровск Мурманской области (далее – организатор торгов).</w:t>
      </w:r>
    </w:p>
    <w:p w:rsidR="00704FFB" w:rsidRPr="00704FFB" w:rsidRDefault="00704FFB" w:rsidP="00704FFB">
      <w:pPr>
        <w:spacing w:after="0" w:line="240" w:lineRule="auto"/>
        <w:jc w:val="both"/>
        <w:rPr>
          <w:color w:val="000000"/>
          <w:sz w:val="26"/>
          <w:szCs w:val="26"/>
        </w:rPr>
      </w:pPr>
      <w:r w:rsidRPr="00704FFB">
        <w:rPr>
          <w:rFonts w:ascii="Times New Roman" w:hAnsi="Times New Roman"/>
          <w:color w:val="000000"/>
          <w:sz w:val="26"/>
          <w:szCs w:val="26"/>
        </w:rPr>
        <w:t xml:space="preserve">Место нахождения: Мурманская область, г. </w:t>
      </w:r>
      <w:proofErr w:type="spellStart"/>
      <w:r w:rsidRPr="00704FFB">
        <w:rPr>
          <w:rFonts w:ascii="Times New Roman" w:hAnsi="Times New Roman"/>
          <w:color w:val="000000"/>
          <w:sz w:val="26"/>
          <w:szCs w:val="26"/>
        </w:rPr>
        <w:t>Снежногорск</w:t>
      </w:r>
      <w:proofErr w:type="spellEnd"/>
      <w:r w:rsidRPr="00704FFB">
        <w:rPr>
          <w:rFonts w:ascii="Times New Roman" w:hAnsi="Times New Roman"/>
          <w:color w:val="000000"/>
          <w:sz w:val="26"/>
          <w:szCs w:val="26"/>
        </w:rPr>
        <w:t>, ул. Флотская, дом 9.</w:t>
      </w:r>
    </w:p>
    <w:p w:rsidR="00704FFB" w:rsidRPr="00704FFB" w:rsidRDefault="00704FFB" w:rsidP="00704FFB">
      <w:pPr>
        <w:spacing w:after="0" w:line="240" w:lineRule="auto"/>
        <w:jc w:val="both"/>
        <w:rPr>
          <w:color w:val="000000"/>
          <w:sz w:val="26"/>
          <w:szCs w:val="26"/>
        </w:rPr>
      </w:pPr>
      <w:r w:rsidRPr="00704FFB">
        <w:rPr>
          <w:rFonts w:ascii="Times New Roman" w:hAnsi="Times New Roman"/>
          <w:color w:val="000000"/>
          <w:sz w:val="26"/>
          <w:szCs w:val="26"/>
        </w:rPr>
        <w:t xml:space="preserve">Почтовый адрес: 184682, Мурманская область, г. </w:t>
      </w:r>
      <w:proofErr w:type="spellStart"/>
      <w:r w:rsidRPr="00704FFB">
        <w:rPr>
          <w:rFonts w:ascii="Times New Roman" w:hAnsi="Times New Roman"/>
          <w:color w:val="000000"/>
          <w:sz w:val="26"/>
          <w:szCs w:val="26"/>
        </w:rPr>
        <w:t>Снежногорск</w:t>
      </w:r>
      <w:proofErr w:type="spellEnd"/>
      <w:r w:rsidRPr="00704FFB">
        <w:rPr>
          <w:rFonts w:ascii="Times New Roman" w:hAnsi="Times New Roman"/>
          <w:color w:val="000000"/>
          <w:sz w:val="26"/>
          <w:szCs w:val="26"/>
        </w:rPr>
        <w:t>, ул. Флотская, дом 9.</w:t>
      </w:r>
    </w:p>
    <w:p w:rsidR="00704FFB" w:rsidRPr="00704FFB" w:rsidRDefault="00704FFB" w:rsidP="00704FFB">
      <w:pPr>
        <w:spacing w:after="0" w:line="240" w:lineRule="auto"/>
        <w:jc w:val="both"/>
        <w:rPr>
          <w:color w:val="000000"/>
          <w:sz w:val="26"/>
          <w:szCs w:val="26"/>
        </w:rPr>
      </w:pPr>
      <w:r w:rsidRPr="00704FFB">
        <w:rPr>
          <w:rFonts w:ascii="Times New Roman" w:hAnsi="Times New Roman"/>
          <w:color w:val="000000"/>
          <w:sz w:val="26"/>
          <w:szCs w:val="26"/>
        </w:rPr>
        <w:t xml:space="preserve">Адрес электронной почты: </w:t>
      </w:r>
      <w:r w:rsidRPr="00704FFB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704FFB">
        <w:rPr>
          <w:rFonts w:ascii="Times New Roman" w:hAnsi="Times New Roman"/>
          <w:color w:val="000000"/>
          <w:sz w:val="26"/>
          <w:szCs w:val="26"/>
        </w:rPr>
        <w:t>-</w:t>
      </w:r>
      <w:r w:rsidRPr="00704FFB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704FF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704FFB">
        <w:rPr>
          <w:rFonts w:ascii="Times New Roman" w:hAnsi="Times New Roman"/>
          <w:color w:val="000000"/>
          <w:sz w:val="26"/>
          <w:szCs w:val="26"/>
          <w:lang w:val="en-US"/>
        </w:rPr>
        <w:t>ums</w:t>
      </w:r>
      <w:r w:rsidRPr="00704FFB">
        <w:rPr>
          <w:rFonts w:ascii="Times New Roman" w:hAnsi="Times New Roman"/>
          <w:color w:val="000000"/>
          <w:sz w:val="26"/>
          <w:szCs w:val="26"/>
        </w:rPr>
        <w:t>@</w:t>
      </w:r>
      <w:proofErr w:type="spellStart"/>
      <w:r w:rsidRPr="00704FFB">
        <w:rPr>
          <w:rFonts w:ascii="Times New Roman" w:hAnsi="Times New Roman"/>
          <w:color w:val="000000"/>
          <w:sz w:val="26"/>
          <w:szCs w:val="26"/>
          <w:lang w:val="en-US"/>
        </w:rPr>
        <w:t>zato</w:t>
      </w:r>
      <w:proofErr w:type="spellEnd"/>
      <w:r w:rsidRPr="00704FFB">
        <w:rPr>
          <w:rFonts w:ascii="Times New Roman" w:hAnsi="Times New Roman"/>
          <w:color w:val="000000"/>
          <w:sz w:val="26"/>
          <w:szCs w:val="26"/>
        </w:rPr>
        <w:t>-</w:t>
      </w:r>
      <w:r w:rsidRPr="00704FFB">
        <w:rPr>
          <w:rFonts w:ascii="Times New Roman" w:hAnsi="Times New Roman"/>
          <w:color w:val="000000"/>
          <w:sz w:val="26"/>
          <w:szCs w:val="26"/>
          <w:lang w:val="en-US"/>
        </w:rPr>
        <w:t>a</w:t>
      </w:r>
      <w:r w:rsidRPr="00704FFB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704FFB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704FFB">
        <w:rPr>
          <w:rFonts w:ascii="Times New Roman" w:hAnsi="Times New Roman"/>
          <w:color w:val="000000"/>
          <w:sz w:val="26"/>
          <w:szCs w:val="26"/>
        </w:rPr>
        <w:t>.</w:t>
      </w:r>
    </w:p>
    <w:p w:rsidR="005043F5" w:rsidRPr="009A76CC" w:rsidRDefault="00704FFB" w:rsidP="00704FFB">
      <w:pPr>
        <w:pStyle w:val="western"/>
        <w:spacing w:before="0" w:after="0"/>
        <w:ind w:right="57"/>
        <w:jc w:val="both"/>
        <w:rPr>
          <w:rFonts w:ascii="Times New Roman" w:hAnsi="Times New Roman"/>
        </w:rPr>
      </w:pPr>
      <w:r w:rsidRPr="00704FFB">
        <w:rPr>
          <w:rFonts w:ascii="Times New Roman" w:hAnsi="Times New Roman"/>
          <w:sz w:val="26"/>
          <w:szCs w:val="26"/>
        </w:rPr>
        <w:t xml:space="preserve">Контактное лицо организатора торгов: </w:t>
      </w:r>
      <w:r w:rsidRPr="009A76CC">
        <w:rPr>
          <w:rFonts w:ascii="Times New Roman" w:hAnsi="Times New Roman"/>
          <w:i/>
        </w:rPr>
        <w:t>Дегтярева Елен</w:t>
      </w:r>
      <w:r w:rsidR="00161277" w:rsidRPr="009A76CC">
        <w:rPr>
          <w:rFonts w:ascii="Times New Roman" w:hAnsi="Times New Roman"/>
          <w:i/>
        </w:rPr>
        <w:t>а Леонидовна, тел. (81530) 6-15-71</w:t>
      </w:r>
      <w:r w:rsidRPr="009A76CC">
        <w:rPr>
          <w:rFonts w:ascii="Times New Roman" w:hAnsi="Times New Roman"/>
          <w:i/>
        </w:rPr>
        <w:t>.</w:t>
      </w:r>
      <w:r w:rsidRPr="009A76CC">
        <w:rPr>
          <w:rFonts w:ascii="Times New Roman" w:hAnsi="Times New Roman"/>
        </w:rPr>
        <w:t xml:space="preserve"> </w:t>
      </w:r>
    </w:p>
    <w:p w:rsidR="005E0649" w:rsidRDefault="005E0649" w:rsidP="005E0649">
      <w:pPr>
        <w:pStyle w:val="a4"/>
        <w:spacing w:before="0" w:after="0"/>
        <w:ind w:right="57" w:firstLine="709"/>
        <w:jc w:val="both"/>
      </w:pPr>
      <w:r>
        <w:rPr>
          <w:sz w:val="26"/>
          <w:szCs w:val="26"/>
        </w:rPr>
        <w:t xml:space="preserve">Документация по проведению торгов предоставляется бесплатно по адресу: 184682, Мурманская область, г. </w:t>
      </w:r>
      <w:proofErr w:type="spellStart"/>
      <w:r>
        <w:rPr>
          <w:sz w:val="26"/>
          <w:szCs w:val="26"/>
        </w:rPr>
        <w:t>Снежногорск</w:t>
      </w:r>
      <w:proofErr w:type="spellEnd"/>
      <w:r>
        <w:rPr>
          <w:sz w:val="26"/>
          <w:szCs w:val="26"/>
        </w:rPr>
        <w:t xml:space="preserve">, ул. Флотская, дом 9, УМС, кабинет 308 после размещения на официальном сайте: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torgi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ЗАТО Александровск: </w:t>
      </w:r>
      <w:proofErr w:type="spellStart"/>
      <w:r>
        <w:rPr>
          <w:sz w:val="26"/>
          <w:szCs w:val="26"/>
          <w:lang w:val="en-US"/>
        </w:rPr>
        <w:t>zato</w:t>
      </w:r>
      <w:proofErr w:type="spellEnd"/>
      <w:r w:rsidRPr="00704FF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a</w:t>
      </w:r>
      <w:r w:rsidRPr="00704FF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на основании письменного заявления любого заинтересованного лица, поданного в письменной форме, в том числе в форме электронного документа в течение двух рабочих дней со дня получения соответствующего заявления. </w:t>
      </w:r>
    </w:p>
    <w:p w:rsidR="005E0649" w:rsidRDefault="005E0649" w:rsidP="005E0649">
      <w:pPr>
        <w:pStyle w:val="a4"/>
        <w:spacing w:before="0" w:after="0"/>
        <w:ind w:right="57" w:firstLine="709"/>
        <w:jc w:val="both"/>
      </w:pPr>
      <w:r>
        <w:rPr>
          <w:sz w:val="26"/>
          <w:szCs w:val="26"/>
        </w:rPr>
        <w:t>Осмотр объекта без взимания платы осуществляется по предварительному согласованию.</w:t>
      </w:r>
    </w:p>
    <w:p w:rsidR="005043F5" w:rsidRDefault="005043F5" w:rsidP="005E0649">
      <w:pPr>
        <w:pStyle w:val="western"/>
        <w:spacing w:before="0" w:after="0"/>
        <w:ind w:right="57"/>
        <w:jc w:val="both"/>
      </w:pPr>
    </w:p>
    <w:p w:rsidR="00B1450F" w:rsidRPr="006639ED" w:rsidRDefault="00B1450F" w:rsidP="0079187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639ED">
        <w:rPr>
          <w:rFonts w:ascii="Times New Roman" w:hAnsi="Times New Roman"/>
          <w:b/>
          <w:bCs/>
          <w:color w:val="000000"/>
          <w:sz w:val="26"/>
          <w:szCs w:val="26"/>
        </w:rPr>
        <w:t>2.4. Требования к содержанию, составу, оформлению документов и форме заявки на участие в продаже имущества</w:t>
      </w:r>
    </w:p>
    <w:p w:rsidR="00CB5934" w:rsidRDefault="00B1450F" w:rsidP="005E064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639ED">
        <w:rPr>
          <w:rFonts w:ascii="Times New Roman" w:hAnsi="Times New Roman"/>
          <w:b/>
          <w:bCs/>
          <w:color w:val="000000"/>
          <w:sz w:val="26"/>
          <w:szCs w:val="26"/>
        </w:rPr>
        <w:t>2.4.1. Сведения и документы о заявителе, подавшем такую заявку</w:t>
      </w:r>
    </w:p>
    <w:p w:rsidR="005043F5" w:rsidRDefault="005043F5" w:rsidP="005E0649">
      <w:pPr>
        <w:pStyle w:val="3"/>
        <w:ind w:left="0" w:right="57"/>
        <w:rPr>
          <w:rFonts w:ascii="Calibri" w:hAnsi="Calibri"/>
          <w:sz w:val="28"/>
          <w:szCs w:val="28"/>
        </w:rPr>
      </w:pPr>
    </w:p>
    <w:p w:rsidR="00D218B5" w:rsidRPr="00693CC9" w:rsidRDefault="00D218B5" w:rsidP="00D218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93CC9">
        <w:rPr>
          <w:rFonts w:ascii="Times New Roman" w:hAnsi="Times New Roman"/>
          <w:color w:val="000000"/>
          <w:sz w:val="26"/>
          <w:szCs w:val="26"/>
        </w:rPr>
        <w:t>Для участия в торгах претенденты (лично или через своего представителя) представляют следующие документы:</w:t>
      </w:r>
    </w:p>
    <w:p w:rsidR="00D218B5" w:rsidRPr="00693CC9" w:rsidRDefault="00D218B5" w:rsidP="00D21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sz w:val="26"/>
          <w:szCs w:val="26"/>
        </w:rPr>
        <w:lastRenderedPageBreak/>
        <w:t xml:space="preserve">1) </w:t>
      </w:r>
      <w:r w:rsidR="00693CC9">
        <w:rPr>
          <w:rFonts w:ascii="Times New Roman" w:hAnsi="Times New Roman"/>
          <w:sz w:val="26"/>
          <w:szCs w:val="26"/>
        </w:rPr>
        <w:t xml:space="preserve">  </w:t>
      </w:r>
      <w:r w:rsidRPr="00693CC9">
        <w:rPr>
          <w:rFonts w:ascii="Times New Roman" w:hAnsi="Times New Roman"/>
          <w:sz w:val="26"/>
          <w:szCs w:val="26"/>
        </w:rPr>
        <w:t>заявка  по утвержденной продавцом форме (Приложение № 1);</w:t>
      </w:r>
    </w:p>
    <w:p w:rsidR="00D218B5" w:rsidRPr="00693CC9" w:rsidRDefault="00D218B5" w:rsidP="00D21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sz w:val="26"/>
          <w:szCs w:val="26"/>
        </w:rPr>
        <w:t>2) платежный документ с отметкой банка об исполнении, подтверждающий внесение задатка;</w:t>
      </w:r>
    </w:p>
    <w:p w:rsidR="00D218B5" w:rsidRPr="00693CC9" w:rsidRDefault="00D218B5" w:rsidP="00D21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sz w:val="26"/>
          <w:szCs w:val="26"/>
        </w:rPr>
        <w:t xml:space="preserve">3) опись представленных документов (Приложение № </w:t>
      </w:r>
      <w:r w:rsidR="00693CC9">
        <w:rPr>
          <w:rFonts w:ascii="Times New Roman" w:hAnsi="Times New Roman"/>
          <w:sz w:val="26"/>
          <w:szCs w:val="26"/>
        </w:rPr>
        <w:t>2</w:t>
      </w:r>
      <w:r w:rsidRPr="00693CC9">
        <w:rPr>
          <w:rFonts w:ascii="Times New Roman" w:hAnsi="Times New Roman"/>
          <w:sz w:val="26"/>
          <w:szCs w:val="26"/>
        </w:rPr>
        <w:t>);</w:t>
      </w:r>
    </w:p>
    <w:p w:rsidR="00D218B5" w:rsidRPr="00693CC9" w:rsidRDefault="00D218B5" w:rsidP="00D218B5">
      <w:pPr>
        <w:pStyle w:val="ConsNonformat"/>
        <w:ind w:firstLine="539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sz w:val="26"/>
          <w:szCs w:val="26"/>
        </w:rPr>
        <w:t xml:space="preserve">4) для граждан Российской Федерации, не проживающих постоянно на </w:t>
      </w:r>
      <w:proofErr w:type="gramStart"/>
      <w:r w:rsidRPr="00693CC9">
        <w:rPr>
          <w:rFonts w:ascii="Times New Roman" w:hAnsi="Times New Roman"/>
          <w:sz w:val="26"/>
          <w:szCs w:val="26"/>
        </w:rPr>
        <w:t>территории</w:t>
      </w:r>
      <w:proofErr w:type="gramEnd"/>
      <w:r w:rsidRPr="00693CC9">
        <w:rPr>
          <w:rFonts w:ascii="Times New Roman" w:hAnsi="Times New Roman"/>
          <w:sz w:val="26"/>
          <w:szCs w:val="26"/>
        </w:rPr>
        <w:t xml:space="preserve"> ЗАТО Александровск, и юридических лиц, не расположенных и не зарегистрированных на территории муниципального образования необходимо предоставить </w:t>
      </w:r>
      <w:r w:rsidRPr="00693CC9">
        <w:rPr>
          <w:rFonts w:ascii="Times New Roman" w:hAnsi="Times New Roman"/>
          <w:sz w:val="26"/>
          <w:szCs w:val="26"/>
          <w:u w:val="single"/>
        </w:rPr>
        <w:t>разрешение органа местного самоуправления ЗАТО Александровск</w:t>
      </w:r>
      <w:r w:rsidRPr="00693CC9">
        <w:rPr>
          <w:rFonts w:ascii="Times New Roman" w:hAnsi="Times New Roman"/>
          <w:sz w:val="26"/>
          <w:szCs w:val="26"/>
        </w:rPr>
        <w:t>, согласованное с федеральными органами исполнительной власти, в ведении которых находятся предприятия и (или) объекты, по роду деятельности которых создано ЗАТО для  участия в торгах.</w:t>
      </w:r>
    </w:p>
    <w:p w:rsidR="00693CC9" w:rsidRPr="00693CC9" w:rsidRDefault="00D218B5" w:rsidP="00693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sz w:val="26"/>
          <w:szCs w:val="26"/>
        </w:rPr>
        <w:t xml:space="preserve"> </w:t>
      </w:r>
      <w:r w:rsidR="00693CC9" w:rsidRPr="00693CC9">
        <w:rPr>
          <w:rFonts w:ascii="Times New Roman" w:hAnsi="Times New Roman"/>
          <w:sz w:val="26"/>
          <w:szCs w:val="26"/>
        </w:rPr>
        <w:t xml:space="preserve"> Дополнительно претенденты представляют следующие документы:</w:t>
      </w:r>
    </w:p>
    <w:p w:rsidR="00693CC9" w:rsidRPr="00693CC9" w:rsidRDefault="00693CC9" w:rsidP="0069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b/>
          <w:sz w:val="26"/>
          <w:szCs w:val="26"/>
        </w:rPr>
        <w:t>Физические лица</w:t>
      </w:r>
      <w:r w:rsidRPr="00693CC9">
        <w:rPr>
          <w:rFonts w:ascii="Times New Roman" w:hAnsi="Times New Roman"/>
          <w:sz w:val="26"/>
          <w:szCs w:val="26"/>
        </w:rPr>
        <w:t xml:space="preserve"> предъявляют документ, удостоверяющий личность, или представляют копии всех его листов;</w:t>
      </w:r>
    </w:p>
    <w:p w:rsidR="00693CC9" w:rsidRPr="00693CC9" w:rsidRDefault="00693CC9" w:rsidP="0069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b/>
          <w:sz w:val="26"/>
          <w:szCs w:val="26"/>
        </w:rPr>
        <w:t>Юридические лица</w:t>
      </w:r>
      <w:r w:rsidRPr="00693CC9">
        <w:rPr>
          <w:rFonts w:ascii="Times New Roman" w:hAnsi="Times New Roman"/>
          <w:sz w:val="26"/>
          <w:szCs w:val="26"/>
        </w:rPr>
        <w:t>:</w:t>
      </w:r>
    </w:p>
    <w:p w:rsidR="00693CC9" w:rsidRPr="00693CC9" w:rsidRDefault="00693CC9" w:rsidP="0069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b/>
          <w:sz w:val="26"/>
          <w:szCs w:val="26"/>
        </w:rPr>
        <w:t>а)</w:t>
      </w:r>
      <w:r w:rsidRPr="00693CC9">
        <w:rPr>
          <w:rFonts w:ascii="Times New Roman" w:hAnsi="Times New Roman"/>
          <w:sz w:val="26"/>
          <w:szCs w:val="26"/>
        </w:rPr>
        <w:t xml:space="preserve"> заверенные копии учредительных документов;</w:t>
      </w:r>
    </w:p>
    <w:p w:rsidR="00693CC9" w:rsidRPr="00693CC9" w:rsidRDefault="00693CC9" w:rsidP="0069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b/>
          <w:sz w:val="26"/>
          <w:szCs w:val="26"/>
        </w:rPr>
        <w:t>б)</w:t>
      </w:r>
      <w:r w:rsidRPr="00693CC9">
        <w:rPr>
          <w:rFonts w:ascii="Times New Roman" w:hAnsi="Times New Roman"/>
          <w:sz w:val="26"/>
          <w:szCs w:val="26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93CC9" w:rsidRPr="00693CC9" w:rsidRDefault="00693CC9" w:rsidP="0069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b/>
          <w:sz w:val="26"/>
          <w:szCs w:val="26"/>
        </w:rPr>
        <w:t>в)</w:t>
      </w:r>
      <w:r w:rsidRPr="00693CC9">
        <w:rPr>
          <w:rFonts w:ascii="Times New Roman" w:hAnsi="Times New Roman"/>
          <w:sz w:val="26"/>
          <w:szCs w:val="26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93CC9" w:rsidRPr="00693CC9" w:rsidRDefault="00693CC9" w:rsidP="00693C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93CC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93CC9">
        <w:rPr>
          <w:rFonts w:ascii="Times New Roman" w:hAnsi="Times New Roman"/>
          <w:sz w:val="26"/>
          <w:szCs w:val="26"/>
        </w:rPr>
        <w:t>,</w:t>
      </w:r>
      <w:proofErr w:type="gramEnd"/>
      <w:r w:rsidRPr="00693CC9">
        <w:rPr>
          <w:rFonts w:ascii="Times New Roman" w:hAnsi="Times New Roman"/>
          <w:sz w:val="26"/>
          <w:szCs w:val="26"/>
        </w:rPr>
        <w:t xml:space="preserve"> </w:t>
      </w:r>
      <w:r w:rsidRPr="00693CC9">
        <w:rPr>
          <w:rFonts w:ascii="Times New Roman" w:hAnsi="Times New Roman"/>
          <w:sz w:val="26"/>
          <w:szCs w:val="26"/>
          <w:u w:val="single"/>
        </w:rPr>
        <w:t>если от имени претендента действует его представитель</w:t>
      </w:r>
      <w:r w:rsidRPr="00693CC9">
        <w:rPr>
          <w:rFonts w:ascii="Times New Roman" w:hAnsi="Times New Roman"/>
          <w:sz w:val="26"/>
          <w:szCs w:val="26"/>
        </w:rPr>
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693CC9">
          <w:rPr>
            <w:rFonts w:ascii="Times New Roman" w:hAnsi="Times New Roman"/>
            <w:sz w:val="26"/>
            <w:szCs w:val="26"/>
          </w:rPr>
          <w:t>порядке</w:t>
        </w:r>
      </w:hyperlink>
      <w:r w:rsidRPr="00693CC9">
        <w:rPr>
          <w:rFonts w:ascii="Times New Roman" w:hAnsi="Times New Roman"/>
          <w:sz w:val="26"/>
          <w:szCs w:val="26"/>
        </w:rPr>
        <w:t>, или нотариально заверенная копия такой доверенности. В случае</w:t>
      </w:r>
      <w:proofErr w:type="gramStart"/>
      <w:r w:rsidRPr="00693CC9">
        <w:rPr>
          <w:rFonts w:ascii="Times New Roman" w:hAnsi="Times New Roman"/>
          <w:sz w:val="26"/>
          <w:szCs w:val="26"/>
        </w:rPr>
        <w:t>,</w:t>
      </w:r>
      <w:proofErr w:type="gramEnd"/>
      <w:r w:rsidRPr="00693CC9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3CC9" w:rsidRPr="00693CC9" w:rsidRDefault="00693CC9" w:rsidP="00693CC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93CC9">
        <w:rPr>
          <w:rFonts w:ascii="Times New Roman" w:hAnsi="Times New Roman"/>
          <w:color w:val="000000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693CC9" w:rsidRPr="00693CC9" w:rsidRDefault="00693CC9" w:rsidP="00693CC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93CC9">
        <w:rPr>
          <w:rFonts w:ascii="Times New Roman" w:hAnsi="Times New Roman"/>
          <w:color w:val="000000"/>
          <w:sz w:val="26"/>
          <w:szCs w:val="26"/>
        </w:rPr>
        <w:t>Документы предоставляются в УМС ад</w:t>
      </w:r>
      <w:r w:rsidR="00963FDB">
        <w:rPr>
          <w:rFonts w:ascii="Times New Roman" w:hAnsi="Times New Roman"/>
          <w:color w:val="000000"/>
          <w:sz w:val="26"/>
          <w:szCs w:val="26"/>
        </w:rPr>
        <w:t xml:space="preserve">министрации ЗАТО Александровск </w:t>
      </w:r>
      <w:proofErr w:type="spellStart"/>
      <w:r w:rsidRPr="00693CC9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693CC9"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 w:rsidRPr="00693CC9">
        <w:rPr>
          <w:rFonts w:ascii="Times New Roman" w:hAnsi="Times New Roman"/>
          <w:color w:val="000000"/>
          <w:sz w:val="26"/>
          <w:szCs w:val="26"/>
        </w:rPr>
        <w:t>нежногорск</w:t>
      </w:r>
      <w:proofErr w:type="spellEnd"/>
      <w:r w:rsidRPr="00693CC9">
        <w:rPr>
          <w:rFonts w:ascii="Times New Roman" w:hAnsi="Times New Roman"/>
          <w:color w:val="000000"/>
          <w:sz w:val="26"/>
          <w:szCs w:val="26"/>
        </w:rPr>
        <w:t>, ул. Флотская, до</w:t>
      </w:r>
      <w:r w:rsidR="00294ACA">
        <w:rPr>
          <w:rFonts w:ascii="Times New Roman" w:hAnsi="Times New Roman"/>
          <w:color w:val="000000"/>
          <w:sz w:val="26"/>
          <w:szCs w:val="26"/>
        </w:rPr>
        <w:t>м 9, кабинет 308</w:t>
      </w:r>
      <w:r w:rsidRPr="00693CC9">
        <w:rPr>
          <w:rFonts w:ascii="Times New Roman" w:hAnsi="Times New Roman"/>
          <w:color w:val="000000"/>
          <w:sz w:val="26"/>
          <w:szCs w:val="26"/>
        </w:rPr>
        <w:t xml:space="preserve"> (3</w:t>
      </w:r>
      <w:r w:rsidR="00294ACA">
        <w:rPr>
          <w:rFonts w:ascii="Times New Roman" w:hAnsi="Times New Roman"/>
          <w:color w:val="000000"/>
          <w:sz w:val="26"/>
          <w:szCs w:val="26"/>
        </w:rPr>
        <w:t>-ий этаж), телефон (81530) 6-15-71</w:t>
      </w:r>
      <w:r w:rsidRPr="00693CC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5043F5" w:rsidRDefault="005043F5" w:rsidP="00693CC9">
      <w:pPr>
        <w:pStyle w:val="western"/>
        <w:spacing w:before="0" w:after="0"/>
        <w:ind w:right="57"/>
      </w:pPr>
    </w:p>
    <w:p w:rsidR="005043F5" w:rsidRDefault="0032740C" w:rsidP="009A76CC">
      <w:pPr>
        <w:pStyle w:val="3"/>
        <w:ind w:left="0" w:right="57" w:firstLine="709"/>
        <w:jc w:val="center"/>
        <w:rPr>
          <w:rFonts w:ascii="Calibri" w:hAnsi="Calibri"/>
          <w:sz w:val="28"/>
          <w:szCs w:val="28"/>
        </w:rPr>
      </w:pPr>
      <w:r>
        <w:rPr>
          <w:sz w:val="26"/>
          <w:szCs w:val="26"/>
        </w:rPr>
        <w:t>2.4</w:t>
      </w:r>
      <w:r w:rsidR="005043F5">
        <w:rPr>
          <w:sz w:val="26"/>
          <w:szCs w:val="26"/>
        </w:rPr>
        <w:t>.2.Требования к оформлению заявки на участие в торгах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1). Все листы заявки на участие в торгах должны быть прошиты и пронумерованы, подпись лица, подписавшего заявку, скреплена печатью (для юридических лиц).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 xml:space="preserve">2). К заявке на участие в торгах прилагается опись в двух </w:t>
      </w:r>
      <w:proofErr w:type="gramStart"/>
      <w:r>
        <w:rPr>
          <w:rFonts w:ascii="Times New Roman" w:hAnsi="Times New Roman"/>
          <w:sz w:val="26"/>
          <w:szCs w:val="26"/>
        </w:rPr>
        <w:t>экземплярах</w:t>
      </w:r>
      <w:proofErr w:type="gramEnd"/>
      <w:r>
        <w:rPr>
          <w:rFonts w:ascii="Times New Roman" w:hAnsi="Times New Roman"/>
          <w:sz w:val="26"/>
          <w:szCs w:val="26"/>
        </w:rPr>
        <w:t xml:space="preserve"> с перечнем прилагаемых к заявке документов, скрепленная печатью претендента (для юридических лиц) и подписанная претендентом или лицом, уполномоченным таким претендентом. 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 xml:space="preserve">3). Соблюдение участником торгов указанных требований означает, что все документы и сведения, входящие в состав заявки на участие в торгах, поданы от имени участника торгов, а также подтверждает подлинность и достоверность представленных в составе заявки на участие в торгах документов и сведений. 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 xml:space="preserve">Документы, для которых в документации о торгах установлены специальные формы, должны быть составлены в соответствии с этими формами. Остальные </w:t>
      </w:r>
      <w:r>
        <w:rPr>
          <w:rFonts w:ascii="Times New Roman" w:hAnsi="Times New Roman"/>
          <w:sz w:val="26"/>
          <w:szCs w:val="26"/>
        </w:rPr>
        <w:lastRenderedPageBreak/>
        <w:t>документы должны быть оформлены в соответствии с требованиями законодательства Российской Федерации.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Все документы должны быть заполнены и представлены на русском языке.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 xml:space="preserve">Никакие исправления не будут иметь силу, за исключением тех случаев, когда они исправлены лицом или </w:t>
      </w:r>
      <w:proofErr w:type="gramStart"/>
      <w:r>
        <w:rPr>
          <w:rFonts w:ascii="Times New Roman" w:hAnsi="Times New Roman"/>
          <w:sz w:val="26"/>
          <w:szCs w:val="26"/>
        </w:rPr>
        <w:t>лицами, подписывающими заявку и заверены</w:t>
      </w:r>
      <w:proofErr w:type="gramEnd"/>
      <w:r>
        <w:rPr>
          <w:rFonts w:ascii="Times New Roman" w:hAnsi="Times New Roman"/>
          <w:sz w:val="26"/>
          <w:szCs w:val="26"/>
        </w:rPr>
        <w:t xml:space="preserve"> печатью.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Представленные, в составе заявки на участие в торгах, документы, заявителями признанным участниками торгов либо не допущенным к участию в торгах, не возвращаются.</w:t>
      </w:r>
    </w:p>
    <w:p w:rsidR="005043F5" w:rsidRDefault="00CB28C1" w:rsidP="004770B5">
      <w:pPr>
        <w:pStyle w:val="western"/>
        <w:spacing w:before="0" w:after="0"/>
        <w:ind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 предоставляются в УМС 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="005043F5">
        <w:rPr>
          <w:rFonts w:ascii="Times New Roman" w:hAnsi="Times New Roman"/>
          <w:sz w:val="26"/>
          <w:szCs w:val="26"/>
        </w:rPr>
        <w:t>дм</w:t>
      </w:r>
      <w:r>
        <w:rPr>
          <w:rFonts w:ascii="Times New Roman" w:hAnsi="Times New Roman"/>
          <w:sz w:val="26"/>
          <w:szCs w:val="26"/>
        </w:rPr>
        <w:t>инистрации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Александровск</w:t>
      </w:r>
      <w:r w:rsidR="005043F5">
        <w:rPr>
          <w:rFonts w:ascii="Times New Roman" w:hAnsi="Times New Roman"/>
          <w:sz w:val="26"/>
          <w:szCs w:val="26"/>
        </w:rPr>
        <w:t xml:space="preserve"> (город </w:t>
      </w:r>
      <w:proofErr w:type="spellStart"/>
      <w:r>
        <w:rPr>
          <w:rFonts w:ascii="Times New Roman" w:hAnsi="Times New Roman"/>
          <w:sz w:val="26"/>
          <w:szCs w:val="26"/>
        </w:rPr>
        <w:t>Снежногорск</w:t>
      </w:r>
      <w:proofErr w:type="spellEnd"/>
      <w:r w:rsidR="005043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30CAC">
        <w:rPr>
          <w:rFonts w:ascii="Times New Roman" w:hAnsi="Times New Roman"/>
          <w:sz w:val="26"/>
          <w:szCs w:val="26"/>
        </w:rPr>
        <w:t>ул. Флотская, дом 9, кабинет 308</w:t>
      </w:r>
      <w:r>
        <w:rPr>
          <w:rFonts w:ascii="Times New Roman" w:hAnsi="Times New Roman"/>
          <w:sz w:val="26"/>
          <w:szCs w:val="26"/>
        </w:rPr>
        <w:t>,</w:t>
      </w:r>
      <w:r w:rsidR="00872AC7">
        <w:rPr>
          <w:rFonts w:ascii="Times New Roman" w:hAnsi="Times New Roman"/>
          <w:sz w:val="26"/>
          <w:szCs w:val="26"/>
        </w:rPr>
        <w:t xml:space="preserve"> 3-ий этаж,</w:t>
      </w:r>
      <w:r w:rsidR="003D74CB">
        <w:rPr>
          <w:rFonts w:ascii="Times New Roman" w:hAnsi="Times New Roman"/>
          <w:sz w:val="26"/>
          <w:szCs w:val="26"/>
        </w:rPr>
        <w:t xml:space="preserve"> тел.(81530) 6-15-71</w:t>
      </w:r>
      <w:r w:rsidR="005043F5">
        <w:rPr>
          <w:rFonts w:ascii="Times New Roman" w:hAnsi="Times New Roman"/>
          <w:sz w:val="26"/>
          <w:szCs w:val="26"/>
        </w:rPr>
        <w:t>.</w:t>
      </w:r>
    </w:p>
    <w:p w:rsidR="00666F9B" w:rsidRDefault="00666F9B" w:rsidP="004770B5">
      <w:pPr>
        <w:pStyle w:val="western"/>
        <w:spacing w:before="0" w:after="0"/>
        <w:ind w:right="57" w:firstLine="709"/>
        <w:jc w:val="both"/>
      </w:pPr>
    </w:p>
    <w:p w:rsidR="005043F5" w:rsidRDefault="0032740C" w:rsidP="005043F5">
      <w:pPr>
        <w:pStyle w:val="2"/>
        <w:ind w:right="57" w:firstLine="709"/>
        <w:jc w:val="center"/>
        <w:rPr>
          <w:rFonts w:ascii="Calibri" w:hAnsi="Calibri"/>
          <w:sz w:val="24"/>
          <w:szCs w:val="24"/>
        </w:rPr>
      </w:pPr>
      <w:r>
        <w:rPr>
          <w:sz w:val="26"/>
          <w:szCs w:val="26"/>
        </w:rPr>
        <w:t>2.5</w:t>
      </w:r>
      <w:r w:rsidR="005043F5">
        <w:rPr>
          <w:sz w:val="26"/>
          <w:szCs w:val="26"/>
        </w:rPr>
        <w:t>. Порядок, место, дата начала и дата окончания срока подачи заявок на участие в торгах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 xml:space="preserve">Для участия в торгах заявитель подает заявку на участие в торгах в срок и по форме, которая установлена документацией о проведении торгов. 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Заявитель подает заявку на участие в торгах в письменной форме. Каждый заявитель вправе подать только одну заявку.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Каждая заявка на участие в торгах, поступившая в срок, указанный в документации о проведении торгов регистрируется организатором торгов. На заявке сотрудник организатора торгов делает отметк</w:t>
      </w:r>
      <w:proofErr w:type="gramStart"/>
      <w:r>
        <w:rPr>
          <w:rFonts w:ascii="Times New Roman" w:hAnsi="Times New Roman"/>
          <w:sz w:val="26"/>
          <w:szCs w:val="26"/>
        </w:rPr>
        <w:t>у о ее</w:t>
      </w:r>
      <w:proofErr w:type="gramEnd"/>
      <w:r>
        <w:rPr>
          <w:rFonts w:ascii="Times New Roman" w:hAnsi="Times New Roman"/>
          <w:sz w:val="26"/>
          <w:szCs w:val="26"/>
        </w:rPr>
        <w:t xml:space="preserve"> принятии с указанием номера заявки, даты и времени ее принятия.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Также сотрудник организатора торгов, принимающий заявки на участие в торгах от заявителей, делает отметку на 2-м экземпляре описи документов о получении такой заявки с указанием даты и точного времени ее получения. По требованию заявителя организатор торгов выдают расписку в получении в получении такой заявки с указанием даты и времени ее получения.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На каждой заявке сотрудник организатора торгов делает отметк</w:t>
      </w:r>
      <w:proofErr w:type="gramStart"/>
      <w:r>
        <w:rPr>
          <w:rFonts w:ascii="Times New Roman" w:hAnsi="Times New Roman"/>
          <w:sz w:val="26"/>
          <w:szCs w:val="26"/>
        </w:rPr>
        <w:t>у о ее</w:t>
      </w:r>
      <w:proofErr w:type="gramEnd"/>
      <w:r>
        <w:rPr>
          <w:rFonts w:ascii="Times New Roman" w:hAnsi="Times New Roman"/>
          <w:sz w:val="26"/>
          <w:szCs w:val="26"/>
        </w:rPr>
        <w:t xml:space="preserve"> принятии с указанием номера заявки, даты и времени ее принятия.</w:t>
      </w:r>
    </w:p>
    <w:p w:rsidR="00A662DA" w:rsidRPr="00E56305" w:rsidRDefault="00A662DA" w:rsidP="00A662DA">
      <w:pPr>
        <w:pStyle w:val="a4"/>
        <w:spacing w:before="0" w:after="0"/>
        <w:ind w:firstLine="708"/>
        <w:jc w:val="both"/>
      </w:pPr>
      <w:r w:rsidRPr="00CD2571">
        <w:rPr>
          <w:b/>
          <w:bCs/>
          <w:sz w:val="26"/>
          <w:szCs w:val="26"/>
        </w:rPr>
        <w:t xml:space="preserve">Дата начала </w:t>
      </w:r>
      <w:r w:rsidRPr="00E56305">
        <w:rPr>
          <w:b/>
          <w:bCs/>
          <w:sz w:val="26"/>
          <w:szCs w:val="26"/>
        </w:rPr>
        <w:t>приема заявок:</w:t>
      </w:r>
      <w:r w:rsidR="00E56305" w:rsidRPr="00E56305">
        <w:rPr>
          <w:sz w:val="26"/>
          <w:szCs w:val="26"/>
        </w:rPr>
        <w:t xml:space="preserve"> с 11.08.2016</w:t>
      </w:r>
      <w:r w:rsidRPr="00E56305">
        <w:rPr>
          <w:sz w:val="26"/>
          <w:szCs w:val="26"/>
        </w:rPr>
        <w:t xml:space="preserve"> </w:t>
      </w:r>
    </w:p>
    <w:p w:rsidR="00A662DA" w:rsidRPr="00E56305" w:rsidRDefault="00A662DA" w:rsidP="00A662DA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E56305">
        <w:rPr>
          <w:b/>
          <w:bCs/>
          <w:sz w:val="26"/>
          <w:szCs w:val="26"/>
        </w:rPr>
        <w:t>Время приема заявок:</w:t>
      </w:r>
      <w:r w:rsidRPr="00E56305">
        <w:rPr>
          <w:sz w:val="26"/>
          <w:szCs w:val="26"/>
        </w:rPr>
        <w:t xml:space="preserve"> понедельник – пятница с 09 ч. 00 мин. до 17 ч. 00 мин., перерыв на обед с 12 ч. 30 мин. до 14 ч. 00 мин.</w:t>
      </w:r>
    </w:p>
    <w:p w:rsidR="00A662DA" w:rsidRPr="00E56305" w:rsidRDefault="00A662DA" w:rsidP="00A662D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56305">
        <w:rPr>
          <w:rFonts w:ascii="Times New Roman" w:hAnsi="Times New Roman"/>
          <w:b/>
          <w:bCs/>
          <w:color w:val="000000"/>
          <w:sz w:val="26"/>
          <w:szCs w:val="26"/>
        </w:rPr>
        <w:t>Дата окончания приема заявок</w:t>
      </w:r>
      <w:r w:rsidR="00E56305" w:rsidRPr="00E56305">
        <w:rPr>
          <w:rFonts w:ascii="Times New Roman" w:hAnsi="Times New Roman"/>
          <w:color w:val="000000"/>
          <w:sz w:val="26"/>
          <w:szCs w:val="26"/>
        </w:rPr>
        <w:t xml:space="preserve"> – 12.09.2016 в 09</w:t>
      </w:r>
      <w:r w:rsidRPr="00E56305">
        <w:rPr>
          <w:rFonts w:ascii="Times New Roman" w:hAnsi="Times New Roman"/>
          <w:color w:val="000000"/>
          <w:sz w:val="26"/>
          <w:szCs w:val="26"/>
        </w:rPr>
        <w:t xml:space="preserve">.00 часов. </w:t>
      </w:r>
    </w:p>
    <w:p w:rsidR="00A662DA" w:rsidRPr="00E56305" w:rsidRDefault="00A662DA" w:rsidP="00A662DA">
      <w:pPr>
        <w:pStyle w:val="a4"/>
        <w:spacing w:before="0" w:after="0"/>
        <w:ind w:firstLine="709"/>
        <w:jc w:val="both"/>
      </w:pPr>
      <w:r w:rsidRPr="00E56305">
        <w:rPr>
          <w:b/>
          <w:bCs/>
          <w:sz w:val="26"/>
          <w:szCs w:val="26"/>
        </w:rPr>
        <w:t xml:space="preserve">Дата и время рассмотрения заявок: </w:t>
      </w:r>
      <w:r w:rsidR="00E56305" w:rsidRPr="00E56305">
        <w:rPr>
          <w:sz w:val="26"/>
          <w:szCs w:val="26"/>
        </w:rPr>
        <w:t>12.09.2016 в</w:t>
      </w:r>
      <w:r w:rsidRPr="00E56305">
        <w:rPr>
          <w:sz w:val="26"/>
          <w:szCs w:val="26"/>
        </w:rPr>
        <w:t xml:space="preserve"> 11 ч. 00 мин.</w:t>
      </w:r>
    </w:p>
    <w:p w:rsidR="005043F5" w:rsidRPr="00CD2571" w:rsidRDefault="00A662DA" w:rsidP="002E1040">
      <w:pPr>
        <w:pStyle w:val="a4"/>
        <w:spacing w:before="0" w:after="0"/>
        <w:ind w:firstLine="709"/>
        <w:jc w:val="both"/>
        <w:rPr>
          <w:sz w:val="26"/>
          <w:szCs w:val="26"/>
        </w:rPr>
      </w:pPr>
      <w:r w:rsidRPr="00E56305">
        <w:rPr>
          <w:b/>
          <w:bCs/>
          <w:sz w:val="26"/>
          <w:szCs w:val="26"/>
        </w:rPr>
        <w:t>Дата и время проведения торгов</w:t>
      </w:r>
      <w:r w:rsidR="00E56305" w:rsidRPr="00E56305">
        <w:rPr>
          <w:sz w:val="26"/>
          <w:szCs w:val="26"/>
        </w:rPr>
        <w:t>: 16</w:t>
      </w:r>
      <w:r w:rsidRPr="00E56305">
        <w:rPr>
          <w:sz w:val="26"/>
          <w:szCs w:val="26"/>
        </w:rPr>
        <w:t>.09</w:t>
      </w:r>
      <w:r w:rsidR="00E56305" w:rsidRPr="00E56305">
        <w:rPr>
          <w:sz w:val="26"/>
          <w:szCs w:val="26"/>
        </w:rPr>
        <w:t>.2016 в 11</w:t>
      </w:r>
      <w:r w:rsidRPr="00E56305">
        <w:rPr>
          <w:sz w:val="26"/>
          <w:szCs w:val="26"/>
        </w:rPr>
        <w:t xml:space="preserve"> ч. 00 мин</w:t>
      </w:r>
      <w:r w:rsidRPr="00CD2571">
        <w:rPr>
          <w:sz w:val="26"/>
          <w:szCs w:val="26"/>
        </w:rPr>
        <w:t>.</w:t>
      </w:r>
    </w:p>
    <w:p w:rsidR="005043F5" w:rsidRDefault="005043F5" w:rsidP="004770B5">
      <w:pPr>
        <w:pStyle w:val="a4"/>
        <w:spacing w:before="0" w:after="0"/>
        <w:ind w:right="57" w:firstLine="709"/>
        <w:jc w:val="both"/>
      </w:pPr>
      <w:r w:rsidRPr="00CD2571">
        <w:rPr>
          <w:b/>
          <w:bCs/>
          <w:sz w:val="26"/>
          <w:szCs w:val="26"/>
        </w:rPr>
        <w:t>Место проведения торгов</w:t>
      </w:r>
      <w:r w:rsidRPr="00CD2571">
        <w:rPr>
          <w:sz w:val="26"/>
          <w:szCs w:val="26"/>
        </w:rPr>
        <w:t xml:space="preserve">: </w:t>
      </w:r>
      <w:r w:rsidR="002E1040" w:rsidRPr="00CD2571">
        <w:rPr>
          <w:sz w:val="26"/>
          <w:szCs w:val="26"/>
        </w:rPr>
        <w:t xml:space="preserve">г. </w:t>
      </w:r>
      <w:proofErr w:type="spellStart"/>
      <w:r w:rsidR="002E1040" w:rsidRPr="00CD2571">
        <w:rPr>
          <w:sz w:val="26"/>
          <w:szCs w:val="26"/>
        </w:rPr>
        <w:t>Снежногорск</w:t>
      </w:r>
      <w:proofErr w:type="spellEnd"/>
      <w:r w:rsidR="002E1040" w:rsidRPr="00CD2571">
        <w:rPr>
          <w:sz w:val="26"/>
          <w:szCs w:val="26"/>
        </w:rPr>
        <w:t xml:space="preserve">, ул. </w:t>
      </w:r>
      <w:proofErr w:type="gramStart"/>
      <w:r w:rsidR="002E1040" w:rsidRPr="00CD2571">
        <w:rPr>
          <w:sz w:val="26"/>
          <w:szCs w:val="26"/>
        </w:rPr>
        <w:t>Флотская</w:t>
      </w:r>
      <w:proofErr w:type="gramEnd"/>
      <w:r w:rsidR="002E1040" w:rsidRPr="00CD2571">
        <w:rPr>
          <w:sz w:val="26"/>
          <w:szCs w:val="26"/>
        </w:rPr>
        <w:t>, дом 9</w:t>
      </w:r>
      <w:r w:rsidRPr="00CD2571">
        <w:rPr>
          <w:sz w:val="26"/>
          <w:szCs w:val="26"/>
        </w:rPr>
        <w:t>,</w:t>
      </w:r>
      <w:r w:rsidR="00430CAC">
        <w:rPr>
          <w:sz w:val="26"/>
          <w:szCs w:val="26"/>
        </w:rPr>
        <w:t xml:space="preserve"> УМС,  3-й этаж, кабинет 308</w:t>
      </w:r>
      <w:r w:rsidRPr="00CD2571">
        <w:rPr>
          <w:sz w:val="26"/>
          <w:szCs w:val="26"/>
        </w:rPr>
        <w:t>.</w:t>
      </w:r>
    </w:p>
    <w:p w:rsidR="00E56305" w:rsidRDefault="005043F5" w:rsidP="00E5630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 xml:space="preserve">Рассмотрение заявок осуществляется комиссией по </w:t>
      </w:r>
      <w:r w:rsidR="003D7FA9">
        <w:rPr>
          <w:rFonts w:ascii="Times New Roman" w:hAnsi="Times New Roman"/>
          <w:sz w:val="26"/>
          <w:szCs w:val="26"/>
        </w:rPr>
        <w:t>продаже недвижимого</w:t>
      </w:r>
      <w:r>
        <w:rPr>
          <w:rFonts w:ascii="Times New Roman" w:hAnsi="Times New Roman"/>
          <w:sz w:val="26"/>
          <w:szCs w:val="26"/>
        </w:rPr>
        <w:t xml:space="preserve">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имущества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</w:t>
      </w:r>
      <w:r w:rsidR="003D7FA9">
        <w:rPr>
          <w:rFonts w:ascii="Times New Roman" w:hAnsi="Times New Roman"/>
          <w:sz w:val="26"/>
          <w:szCs w:val="26"/>
        </w:rPr>
        <w:t>Александровск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56305">
        <w:rPr>
          <w:rFonts w:ascii="Times New Roman" w:hAnsi="Times New Roman"/>
          <w:sz w:val="26"/>
          <w:szCs w:val="26"/>
        </w:rPr>
        <w:t xml:space="preserve">утвержденной </w:t>
      </w:r>
      <w:r w:rsidR="00E56305" w:rsidRPr="00E56305">
        <w:rPr>
          <w:rFonts w:ascii="Times New Roman" w:hAnsi="Times New Roman"/>
          <w:sz w:val="26"/>
          <w:szCs w:val="26"/>
        </w:rPr>
        <w:t>постановлением администрации ЗАТО Александровск Мурманской области от 03.08.2016 № 1529 «Об организации и проведении торгов по продаже муниципального имущества ЗАТО Александровск посредством публичного предложения».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Полученные после окончания приема заявок на участие в торгах заявки на участие в торгах не рассматриваются и в тот же день возвращаются заявителям, подавшим такие заявки.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>Заявитель, подавший заявку на участие в торгах (далее – заявитель), вправе отозвать такую заявку в любое время до дня и времени начала рассмотрения заявок на участие в торгах.</w:t>
      </w:r>
    </w:p>
    <w:p w:rsidR="005043F5" w:rsidRDefault="005043F5" w:rsidP="004770B5">
      <w:pPr>
        <w:pStyle w:val="western"/>
        <w:spacing w:before="0" w:after="0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lastRenderedPageBreak/>
        <w:t>Заявитель несет все расходы, связанные с подготовкой и подачей своей заявки на участие в торгах, а организатор торгов, не отвечает и не имеет обязательств по этим расходам независимо от характера проведения и результатов торгов.</w:t>
      </w:r>
    </w:p>
    <w:p w:rsidR="005043F5" w:rsidRDefault="005043F5" w:rsidP="004770B5">
      <w:pPr>
        <w:pStyle w:val="a4"/>
        <w:spacing w:before="0" w:after="0"/>
        <w:ind w:right="57" w:firstLine="709"/>
        <w:jc w:val="both"/>
      </w:pPr>
    </w:p>
    <w:p w:rsidR="005043F5" w:rsidRDefault="003D678D" w:rsidP="005043F5">
      <w:pPr>
        <w:pStyle w:val="2"/>
        <w:ind w:right="57" w:firstLine="709"/>
        <w:jc w:val="center"/>
        <w:rPr>
          <w:rFonts w:ascii="Calibri" w:hAnsi="Calibri"/>
          <w:sz w:val="24"/>
          <w:szCs w:val="24"/>
        </w:rPr>
      </w:pPr>
      <w:r>
        <w:rPr>
          <w:sz w:val="26"/>
          <w:szCs w:val="26"/>
        </w:rPr>
        <w:t>2.6</w:t>
      </w:r>
      <w:r w:rsidR="005043F5">
        <w:rPr>
          <w:sz w:val="26"/>
          <w:szCs w:val="26"/>
        </w:rPr>
        <w:t xml:space="preserve">. </w:t>
      </w:r>
      <w:r w:rsidR="00120EDF">
        <w:rPr>
          <w:sz w:val="26"/>
          <w:szCs w:val="26"/>
        </w:rPr>
        <w:t>Реквизиты для внесения задатка,</w:t>
      </w:r>
      <w:r w:rsidR="005043F5">
        <w:rPr>
          <w:sz w:val="26"/>
          <w:szCs w:val="26"/>
        </w:rPr>
        <w:t xml:space="preserve"> срок и порядок внесения</w:t>
      </w:r>
    </w:p>
    <w:p w:rsidR="00122FBB" w:rsidRPr="00666F9B" w:rsidRDefault="00120EDF" w:rsidP="00122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22FBB" w:rsidRPr="00E77B29" w:rsidRDefault="00122FBB" w:rsidP="00122FB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77B29">
        <w:rPr>
          <w:rFonts w:ascii="Times New Roman" w:hAnsi="Times New Roman"/>
          <w:b/>
          <w:color w:val="000000"/>
          <w:sz w:val="26"/>
          <w:szCs w:val="26"/>
        </w:rPr>
        <w:t xml:space="preserve">Реквизиты для внесения платы (задатка) за участие в торгах: </w:t>
      </w:r>
    </w:p>
    <w:p w:rsidR="00122FBB" w:rsidRPr="00122FBB" w:rsidRDefault="00122FBB" w:rsidP="00122F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7B29">
        <w:rPr>
          <w:rFonts w:ascii="Times New Roman" w:hAnsi="Times New Roman"/>
          <w:b/>
          <w:color w:val="000000"/>
          <w:sz w:val="26"/>
          <w:szCs w:val="26"/>
        </w:rPr>
        <w:t>Получатель:</w:t>
      </w:r>
      <w:r w:rsidR="00FE656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22FBB">
        <w:rPr>
          <w:rFonts w:ascii="Times New Roman" w:hAnsi="Times New Roman"/>
          <w:sz w:val="26"/>
          <w:szCs w:val="26"/>
        </w:rPr>
        <w:t xml:space="preserve">УФК по Мурманской области (УМС </w:t>
      </w:r>
      <w:proofErr w:type="gramStart"/>
      <w:r w:rsidRPr="00122FBB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22FBB">
        <w:rPr>
          <w:rFonts w:ascii="Times New Roman" w:hAnsi="Times New Roman"/>
          <w:sz w:val="26"/>
          <w:szCs w:val="26"/>
        </w:rPr>
        <w:t xml:space="preserve"> ЗАТО Александровск, лицевой счет 05493430680) Отделение г. Мурманск Расчетный счет: 40302810500003000081  БИК 044705001 ИНН 51120323</w:t>
      </w:r>
      <w:r w:rsidR="00B03914">
        <w:rPr>
          <w:rFonts w:ascii="Times New Roman" w:hAnsi="Times New Roman"/>
          <w:sz w:val="26"/>
          <w:szCs w:val="26"/>
        </w:rPr>
        <w:t>91 КПП 511201001 ОКТМО 47737000      КБК 0</w:t>
      </w:r>
    </w:p>
    <w:p w:rsidR="00122FBB" w:rsidRPr="00FE656F" w:rsidRDefault="00122FBB" w:rsidP="00CF443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E77B29">
        <w:rPr>
          <w:rFonts w:ascii="Times New Roman" w:hAnsi="Times New Roman"/>
          <w:b/>
          <w:sz w:val="26"/>
          <w:szCs w:val="26"/>
        </w:rPr>
        <w:t>Назначение платежа:</w:t>
      </w:r>
      <w:r w:rsidR="00693CC9">
        <w:rPr>
          <w:rFonts w:ascii="Times New Roman" w:hAnsi="Times New Roman"/>
          <w:b/>
          <w:sz w:val="26"/>
          <w:szCs w:val="26"/>
        </w:rPr>
        <w:t xml:space="preserve"> </w:t>
      </w:r>
      <w:r w:rsidRPr="00FE656F">
        <w:rPr>
          <w:rFonts w:ascii="Times New Roman" w:hAnsi="Times New Roman"/>
          <w:i/>
          <w:color w:val="000000"/>
          <w:sz w:val="26"/>
          <w:szCs w:val="26"/>
        </w:rPr>
        <w:t xml:space="preserve">«Задаток за участие в торгах </w:t>
      </w:r>
      <w:r w:rsidRPr="00FE656F">
        <w:rPr>
          <w:rFonts w:ascii="Times New Roman" w:hAnsi="Times New Roman"/>
          <w:i/>
          <w:sz w:val="26"/>
          <w:szCs w:val="26"/>
        </w:rPr>
        <w:t xml:space="preserve">по продаже имущества по </w:t>
      </w:r>
      <w:r w:rsidRPr="00FE656F">
        <w:rPr>
          <w:rFonts w:ascii="Times New Roman" w:hAnsi="Times New Roman"/>
          <w:i/>
          <w:snapToGrid w:val="0"/>
          <w:color w:val="000000"/>
          <w:sz w:val="26"/>
          <w:szCs w:val="26"/>
        </w:rPr>
        <w:t>лоту № ___  ___ (указать адрес имущества)</w:t>
      </w:r>
      <w:proofErr w:type="gramStart"/>
      <w:r w:rsidRPr="00FE656F">
        <w:rPr>
          <w:rFonts w:ascii="Times New Roman" w:hAnsi="Times New Roman"/>
          <w:i/>
          <w:sz w:val="26"/>
          <w:szCs w:val="26"/>
        </w:rPr>
        <w:t>.</w:t>
      </w:r>
      <w:r w:rsidRPr="00FE656F">
        <w:rPr>
          <w:rFonts w:ascii="Times New Roman" w:hAnsi="Times New Roman"/>
          <w:i/>
          <w:color w:val="000000"/>
          <w:sz w:val="26"/>
          <w:szCs w:val="26"/>
        </w:rPr>
        <w:t>»</w:t>
      </w:r>
      <w:proofErr w:type="gramEnd"/>
      <w:r w:rsidRPr="00FE656F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122FBB" w:rsidRPr="00122FBB" w:rsidRDefault="00122FBB" w:rsidP="00122F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E6642">
        <w:rPr>
          <w:rFonts w:ascii="Times New Roman" w:hAnsi="Times New Roman"/>
          <w:b/>
          <w:color w:val="000000"/>
          <w:sz w:val="26"/>
          <w:szCs w:val="26"/>
        </w:rPr>
        <w:t xml:space="preserve">Срок внесения </w:t>
      </w:r>
      <w:r w:rsidRPr="00243E6D">
        <w:rPr>
          <w:rFonts w:ascii="Times New Roman" w:hAnsi="Times New Roman"/>
          <w:b/>
          <w:color w:val="000000"/>
          <w:sz w:val="26"/>
          <w:szCs w:val="26"/>
        </w:rPr>
        <w:t>задатка</w:t>
      </w:r>
      <w:r w:rsidRPr="00243E6D">
        <w:rPr>
          <w:rFonts w:ascii="Times New Roman" w:hAnsi="Times New Roman"/>
          <w:b/>
          <w:bCs/>
          <w:color w:val="000000"/>
          <w:sz w:val="26"/>
          <w:szCs w:val="26"/>
        </w:rPr>
        <w:t xml:space="preserve"> –</w:t>
      </w:r>
      <w:r w:rsidR="00B03914" w:rsidRPr="00243E6D">
        <w:rPr>
          <w:rFonts w:ascii="Times New Roman" w:hAnsi="Times New Roman"/>
          <w:b/>
          <w:bCs/>
          <w:color w:val="000000"/>
          <w:sz w:val="26"/>
          <w:szCs w:val="26"/>
        </w:rPr>
        <w:t xml:space="preserve"> с 11.08.2016  по 08.09</w:t>
      </w:r>
      <w:r w:rsidRPr="00243E6D">
        <w:rPr>
          <w:rFonts w:ascii="Times New Roman" w:hAnsi="Times New Roman"/>
          <w:b/>
          <w:bCs/>
          <w:color w:val="000000"/>
          <w:sz w:val="26"/>
          <w:szCs w:val="26"/>
        </w:rPr>
        <w:t>.201</w:t>
      </w:r>
      <w:r w:rsidR="00B03914" w:rsidRPr="00243E6D">
        <w:rPr>
          <w:rFonts w:ascii="Times New Roman" w:hAnsi="Times New Roman"/>
          <w:b/>
          <w:bCs/>
          <w:color w:val="000000"/>
          <w:sz w:val="26"/>
          <w:szCs w:val="26"/>
        </w:rPr>
        <w:t>6</w:t>
      </w:r>
    </w:p>
    <w:p w:rsidR="00122FBB" w:rsidRPr="00122FBB" w:rsidRDefault="00122FBB" w:rsidP="00122F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22FBB">
        <w:rPr>
          <w:rFonts w:ascii="Times New Roman" w:hAnsi="Times New Roman"/>
          <w:color w:val="000000"/>
          <w:sz w:val="26"/>
          <w:szCs w:val="26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122FBB">
          <w:rPr>
            <w:rFonts w:ascii="Times New Roman" w:hAnsi="Times New Roman"/>
            <w:sz w:val="26"/>
            <w:szCs w:val="26"/>
          </w:rPr>
          <w:t>статьей 437</w:t>
        </w:r>
      </w:hyperlink>
      <w:r w:rsidRPr="00122FBB">
        <w:rPr>
          <w:rFonts w:ascii="Times New Roman" w:hAnsi="Times New Roman"/>
          <w:color w:val="000000"/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5043F5" w:rsidRPr="006554D6" w:rsidRDefault="005043F5" w:rsidP="006554D6">
      <w:pPr>
        <w:pStyle w:val="western"/>
        <w:spacing w:before="0" w:after="0"/>
        <w:ind w:right="57" w:firstLine="709"/>
        <w:jc w:val="both"/>
        <w:rPr>
          <w:color w:val="FF0000"/>
        </w:rPr>
      </w:pPr>
    </w:p>
    <w:p w:rsidR="005043F5" w:rsidRDefault="003D678D" w:rsidP="005043F5">
      <w:pPr>
        <w:pStyle w:val="2"/>
        <w:ind w:right="57" w:firstLine="709"/>
        <w:jc w:val="center"/>
        <w:rPr>
          <w:rFonts w:ascii="Calibri" w:hAnsi="Calibri"/>
          <w:sz w:val="24"/>
          <w:szCs w:val="24"/>
        </w:rPr>
      </w:pPr>
      <w:r>
        <w:rPr>
          <w:sz w:val="26"/>
          <w:szCs w:val="26"/>
        </w:rPr>
        <w:t>2.7</w:t>
      </w:r>
      <w:r w:rsidR="005043F5">
        <w:rPr>
          <w:sz w:val="26"/>
          <w:szCs w:val="26"/>
        </w:rPr>
        <w:t>. Требование полноты представления информации</w:t>
      </w:r>
    </w:p>
    <w:p w:rsidR="005043F5" w:rsidRDefault="005043F5" w:rsidP="004770B5">
      <w:pPr>
        <w:pStyle w:val="a4"/>
        <w:spacing w:before="0" w:after="0"/>
        <w:ind w:right="57" w:firstLine="709"/>
        <w:jc w:val="both"/>
      </w:pPr>
      <w:r>
        <w:rPr>
          <w:sz w:val="26"/>
          <w:szCs w:val="26"/>
        </w:rPr>
        <w:t xml:space="preserve">Заявитель не допускается аукционной комиссией к участию в торгах по следующим основаниям: </w:t>
      </w:r>
    </w:p>
    <w:p w:rsidR="005043F5" w:rsidRDefault="008C417A" w:rsidP="008C417A">
      <w:pPr>
        <w:pStyle w:val="western"/>
        <w:spacing w:before="0" w:after="0"/>
        <w:ind w:right="57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 w:rsidR="005043F5">
        <w:rPr>
          <w:rFonts w:ascii="Times New Roman" w:hAnsi="Times New Roman"/>
          <w:sz w:val="26"/>
          <w:szCs w:val="26"/>
        </w:rPr>
        <w:t>непредставление документов, предусмотренных пунктом 2.5</w:t>
      </w:r>
      <w:r w:rsidR="005043F5">
        <w:rPr>
          <w:rFonts w:ascii="Times New Roman" w:hAnsi="Times New Roman"/>
          <w:color w:val="FF0000"/>
          <w:sz w:val="26"/>
          <w:szCs w:val="26"/>
        </w:rPr>
        <w:t>.</w:t>
      </w:r>
      <w:r w:rsidR="005043F5">
        <w:rPr>
          <w:rFonts w:ascii="Times New Roman" w:hAnsi="Times New Roman"/>
          <w:sz w:val="26"/>
          <w:szCs w:val="26"/>
        </w:rPr>
        <w:t xml:space="preserve"> документации по продаже муниципального имущества посредством публичного предложения, либо наличия в таких документах недостоверных сведений. В случае установления комиссией факта недостоверности сведений, содержащихся в документах, аукционная комиссия обязана отстранить такого заявителя или участника торгов от участия в торгах на любом этапе его проведения;</w:t>
      </w:r>
    </w:p>
    <w:p w:rsidR="005043F5" w:rsidRDefault="008C417A" w:rsidP="008C417A">
      <w:pPr>
        <w:pStyle w:val="a4"/>
        <w:spacing w:before="0" w:after="0"/>
        <w:ind w:right="57"/>
        <w:jc w:val="both"/>
      </w:pPr>
      <w:r>
        <w:rPr>
          <w:sz w:val="26"/>
          <w:szCs w:val="26"/>
        </w:rPr>
        <w:t xml:space="preserve">- </w:t>
      </w:r>
      <w:r w:rsidR="005043F5">
        <w:rPr>
          <w:sz w:val="26"/>
          <w:szCs w:val="26"/>
        </w:rPr>
        <w:t>несоответствие требованиям, установленных законодательством РФ к таким участникам;</w:t>
      </w:r>
    </w:p>
    <w:p w:rsidR="005043F5" w:rsidRDefault="008C417A" w:rsidP="008C417A">
      <w:pPr>
        <w:pStyle w:val="a4"/>
        <w:spacing w:before="0" w:after="0"/>
        <w:ind w:right="57"/>
        <w:jc w:val="both"/>
      </w:pPr>
      <w:r>
        <w:rPr>
          <w:sz w:val="26"/>
          <w:szCs w:val="26"/>
        </w:rPr>
        <w:t xml:space="preserve">- </w:t>
      </w:r>
      <w:r w:rsidR="005043F5">
        <w:rPr>
          <w:sz w:val="26"/>
          <w:szCs w:val="26"/>
        </w:rPr>
        <w:t>отсутствие внесенного задатка по указанным в документации по продаже муниципального имущества посредством публичного предложения реквизитам;</w:t>
      </w:r>
    </w:p>
    <w:p w:rsidR="005043F5" w:rsidRDefault="008C417A" w:rsidP="008C417A">
      <w:pPr>
        <w:pStyle w:val="a4"/>
        <w:spacing w:before="0" w:after="0"/>
        <w:ind w:right="57"/>
        <w:jc w:val="both"/>
      </w:pPr>
      <w:r>
        <w:rPr>
          <w:sz w:val="26"/>
          <w:szCs w:val="26"/>
        </w:rPr>
        <w:t xml:space="preserve">-  </w:t>
      </w:r>
      <w:r w:rsidR="005043F5">
        <w:rPr>
          <w:sz w:val="26"/>
          <w:szCs w:val="26"/>
        </w:rPr>
        <w:t>несоответствие заявки на участие в торгах требованиям документации по продаже муниципального имущества посредством публичного предложения</w:t>
      </w:r>
      <w:r w:rsidR="005043F5">
        <w:rPr>
          <w:i/>
          <w:iCs/>
          <w:sz w:val="26"/>
          <w:szCs w:val="26"/>
        </w:rPr>
        <w:t>.</w:t>
      </w:r>
    </w:p>
    <w:p w:rsidR="005043F5" w:rsidRDefault="005043F5" w:rsidP="005043F5">
      <w:pPr>
        <w:pStyle w:val="a4"/>
        <w:spacing w:before="0" w:after="0"/>
        <w:ind w:right="57" w:firstLine="709"/>
      </w:pPr>
    </w:p>
    <w:p w:rsidR="003D678D" w:rsidRDefault="003D678D" w:rsidP="00304EA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639ED">
        <w:rPr>
          <w:rFonts w:ascii="Times New Roman" w:hAnsi="Times New Roman"/>
          <w:b/>
          <w:bCs/>
          <w:color w:val="000000"/>
          <w:sz w:val="26"/>
          <w:szCs w:val="26"/>
        </w:rPr>
        <w:t>2.8. Порядок проведения продажи имущества</w:t>
      </w:r>
    </w:p>
    <w:p w:rsidR="00202EFE" w:rsidRDefault="00202EFE" w:rsidP="00304EA2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304EA2" w:rsidRPr="006639ED" w:rsidRDefault="00202EFE" w:rsidP="006C5727">
      <w:pPr>
        <w:pStyle w:val="2"/>
        <w:ind w:right="57" w:firstLine="709"/>
        <w:rPr>
          <w:rFonts w:ascii="Calibri" w:hAnsi="Calibri"/>
          <w:b w:val="0"/>
          <w:sz w:val="24"/>
          <w:szCs w:val="24"/>
        </w:rPr>
      </w:pPr>
      <w:r>
        <w:rPr>
          <w:sz w:val="26"/>
          <w:szCs w:val="26"/>
        </w:rPr>
        <w:t>Место, дата и время проведения торгов</w:t>
      </w:r>
      <w:r w:rsidRPr="008F08ED">
        <w:rPr>
          <w:sz w:val="26"/>
          <w:szCs w:val="26"/>
        </w:rPr>
        <w:t xml:space="preserve">:   </w:t>
      </w:r>
      <w:r w:rsidR="00B03914" w:rsidRPr="00243E6D">
        <w:rPr>
          <w:bCs w:val="0"/>
          <w:sz w:val="26"/>
          <w:szCs w:val="26"/>
          <w:u w:val="single"/>
        </w:rPr>
        <w:t>16 сентября 2016</w:t>
      </w:r>
      <w:r w:rsidRPr="00243E6D">
        <w:rPr>
          <w:bCs w:val="0"/>
          <w:sz w:val="26"/>
          <w:szCs w:val="26"/>
          <w:u w:val="single"/>
        </w:rPr>
        <w:t xml:space="preserve"> года</w:t>
      </w:r>
      <w:r w:rsidRPr="00243E6D">
        <w:rPr>
          <w:sz w:val="26"/>
          <w:szCs w:val="26"/>
          <w:u w:val="single"/>
        </w:rPr>
        <w:t xml:space="preserve"> в 1</w:t>
      </w:r>
      <w:r w:rsidR="00B03914" w:rsidRPr="00243E6D">
        <w:rPr>
          <w:sz w:val="26"/>
          <w:szCs w:val="26"/>
          <w:u w:val="single"/>
        </w:rPr>
        <w:t>1</w:t>
      </w:r>
      <w:r w:rsidR="008F08ED" w:rsidRPr="00243E6D">
        <w:rPr>
          <w:sz w:val="26"/>
          <w:szCs w:val="26"/>
          <w:u w:val="single"/>
        </w:rPr>
        <w:t>.</w:t>
      </w:r>
      <w:r w:rsidRPr="00243E6D">
        <w:rPr>
          <w:sz w:val="26"/>
          <w:szCs w:val="26"/>
          <w:u w:val="single"/>
        </w:rPr>
        <w:t xml:space="preserve">00 </w:t>
      </w:r>
      <w:r w:rsidR="008F08ED" w:rsidRPr="00243E6D">
        <w:rPr>
          <w:sz w:val="26"/>
          <w:szCs w:val="26"/>
          <w:u w:val="single"/>
        </w:rPr>
        <w:t>час</w:t>
      </w:r>
      <w:proofErr w:type="gramStart"/>
      <w:r w:rsidR="008F08ED" w:rsidRPr="00243E6D">
        <w:rPr>
          <w:b w:val="0"/>
          <w:sz w:val="26"/>
          <w:szCs w:val="26"/>
          <w:u w:val="single"/>
        </w:rPr>
        <w:t>.</w:t>
      </w:r>
      <w:proofErr w:type="gramEnd"/>
      <w:r w:rsidRPr="006C5727">
        <w:rPr>
          <w:b w:val="0"/>
          <w:sz w:val="26"/>
          <w:szCs w:val="26"/>
        </w:rPr>
        <w:t xml:space="preserve"> </w:t>
      </w:r>
      <w:proofErr w:type="gramStart"/>
      <w:r w:rsidRPr="006C5727">
        <w:rPr>
          <w:b w:val="0"/>
          <w:sz w:val="26"/>
          <w:szCs w:val="26"/>
        </w:rPr>
        <w:t>п</w:t>
      </w:r>
      <w:proofErr w:type="gramEnd"/>
      <w:r w:rsidRPr="006C5727">
        <w:rPr>
          <w:b w:val="0"/>
          <w:sz w:val="26"/>
          <w:szCs w:val="26"/>
        </w:rPr>
        <w:t xml:space="preserve">о московскому времени по адресу: город </w:t>
      </w:r>
      <w:proofErr w:type="spellStart"/>
      <w:r w:rsidRPr="006C5727">
        <w:rPr>
          <w:b w:val="0"/>
          <w:sz w:val="26"/>
          <w:szCs w:val="26"/>
        </w:rPr>
        <w:t>Снежногорск</w:t>
      </w:r>
      <w:proofErr w:type="spellEnd"/>
      <w:r w:rsidRPr="006C5727">
        <w:rPr>
          <w:b w:val="0"/>
          <w:sz w:val="26"/>
          <w:szCs w:val="26"/>
        </w:rPr>
        <w:t>, ул. Флотская, дом 9, УМС,  3-й этаж, кабинет 308.</w:t>
      </w:r>
    </w:p>
    <w:p w:rsidR="003D678D" w:rsidRPr="006639ED" w:rsidRDefault="003D678D" w:rsidP="00304E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_Toc260493211"/>
      <w:bookmarkStart w:id="3" w:name="_Toc260493189"/>
      <w:bookmarkStart w:id="4" w:name="_Toc260493154"/>
      <w:bookmarkEnd w:id="2"/>
      <w:bookmarkEnd w:id="3"/>
      <w:bookmarkEnd w:id="4"/>
      <w:r w:rsidRPr="006639ED">
        <w:rPr>
          <w:rFonts w:ascii="Times New Roman" w:hAnsi="Times New Roman"/>
          <w:color w:val="000000"/>
          <w:sz w:val="26"/>
          <w:szCs w:val="26"/>
        </w:rPr>
        <w:t xml:space="preserve">В продаже имущества могут участвовать только </w:t>
      </w:r>
      <w:proofErr w:type="gramStart"/>
      <w:r w:rsidRPr="006639ED">
        <w:rPr>
          <w:rFonts w:ascii="Times New Roman" w:hAnsi="Times New Roman"/>
          <w:color w:val="000000"/>
          <w:sz w:val="26"/>
          <w:szCs w:val="26"/>
        </w:rPr>
        <w:t>претенденты</w:t>
      </w:r>
      <w:proofErr w:type="gramEnd"/>
      <w:r w:rsidRPr="006639ED">
        <w:rPr>
          <w:rFonts w:ascii="Times New Roman" w:hAnsi="Times New Roman"/>
          <w:color w:val="000000"/>
          <w:sz w:val="26"/>
          <w:szCs w:val="26"/>
        </w:rPr>
        <w:t xml:space="preserve"> которые были признаны участниками продажи имущества. </w:t>
      </w:r>
    </w:p>
    <w:p w:rsidR="003D678D" w:rsidRPr="006639ED" w:rsidRDefault="003D678D" w:rsidP="00304E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порядке:</w:t>
      </w:r>
    </w:p>
    <w:p w:rsidR="003D678D" w:rsidRPr="006639ED" w:rsidRDefault="003D678D" w:rsidP="00304E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а) продажа имущества проводится ведущим в присутствии уполномоченного представителя продавца;</w:t>
      </w:r>
    </w:p>
    <w:p w:rsidR="003D678D" w:rsidRPr="006639ED" w:rsidRDefault="003D678D" w:rsidP="00304E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lastRenderedPageBreak/>
        <w:t>б) участникам продажи имущества выдаются пронумерованные карточки участника продажи имущества;</w:t>
      </w:r>
    </w:p>
    <w:p w:rsidR="003D678D" w:rsidRPr="006639ED" w:rsidRDefault="003D678D" w:rsidP="00304E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в) процедура продажи начинается с объявления уполномоченным представителем продавца об открытии продажи имущества;</w:t>
      </w:r>
    </w:p>
    <w:p w:rsidR="003D678D" w:rsidRPr="006639ED" w:rsidRDefault="003D678D" w:rsidP="00304E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г) 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</w:t>
      </w:r>
      <w:r w:rsidR="00304EA2">
        <w:rPr>
          <w:rFonts w:ascii="Times New Roman" w:hAnsi="Times New Roman"/>
          <w:color w:val="000000"/>
          <w:sz w:val="26"/>
          <w:szCs w:val="26"/>
        </w:rPr>
        <w:t>ения (цена отсечения), а также «шаг понижения» и «шаг аукциона»</w:t>
      </w:r>
      <w:r w:rsidRPr="006639ED">
        <w:rPr>
          <w:rFonts w:ascii="Times New Roman" w:hAnsi="Times New Roman"/>
          <w:color w:val="000000"/>
          <w:sz w:val="26"/>
          <w:szCs w:val="26"/>
        </w:rPr>
        <w:t>.</w:t>
      </w:r>
    </w:p>
    <w:p w:rsidR="003D678D" w:rsidRPr="006639ED" w:rsidRDefault="003D678D" w:rsidP="00304EA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639ED"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 w:rsidRPr="006639ED">
        <w:rPr>
          <w:rFonts w:ascii="Times New Roman" w:hAnsi="Times New Roman"/>
          <w:color w:val="000000"/>
          <w:sz w:val="26"/>
          <w:szCs w:val="26"/>
        </w:rPr>
        <w:t>)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</w:t>
      </w:r>
      <w:r w:rsidR="006C76C4">
        <w:rPr>
          <w:rFonts w:ascii="Times New Roman" w:hAnsi="Times New Roman"/>
          <w:color w:val="000000"/>
          <w:sz w:val="26"/>
          <w:szCs w:val="26"/>
        </w:rPr>
        <w:t>ледовательное снижение цены на «шаг понижения»</w:t>
      </w:r>
      <w:r w:rsidRPr="006639ED">
        <w:rPr>
          <w:rFonts w:ascii="Times New Roman" w:hAnsi="Times New Roman"/>
          <w:color w:val="000000"/>
          <w:sz w:val="26"/>
          <w:szCs w:val="26"/>
        </w:rPr>
        <w:t>.</w:t>
      </w:r>
    </w:p>
    <w:p w:rsidR="003D678D" w:rsidRPr="006639ED" w:rsidRDefault="003D678D" w:rsidP="003D67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 xml:space="preserve">Предложения о приобретении имущества </w:t>
      </w:r>
      <w:proofErr w:type="gramStart"/>
      <w:r w:rsidRPr="006639ED">
        <w:rPr>
          <w:rFonts w:ascii="Times New Roman" w:hAnsi="Times New Roman"/>
          <w:color w:val="000000"/>
          <w:sz w:val="26"/>
          <w:szCs w:val="26"/>
        </w:rPr>
        <w:t>заявляются</w:t>
      </w:r>
      <w:proofErr w:type="gramEnd"/>
      <w:r w:rsidRPr="006639ED">
        <w:rPr>
          <w:rFonts w:ascii="Times New Roman" w:hAnsi="Times New Roman"/>
          <w:color w:val="000000"/>
          <w:sz w:val="26"/>
          <w:szCs w:val="26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</w:t>
      </w:r>
      <w:r w:rsidR="006C76C4">
        <w:rPr>
          <w:rFonts w:ascii="Times New Roman" w:hAnsi="Times New Roman"/>
          <w:color w:val="000000"/>
          <w:sz w:val="26"/>
          <w:szCs w:val="26"/>
        </w:rPr>
        <w:t>сложившейся на соответствующем «шаге понижения»</w:t>
      </w:r>
      <w:r w:rsidRPr="006639ED">
        <w:rPr>
          <w:rFonts w:ascii="Times New Roman" w:hAnsi="Times New Roman"/>
          <w:color w:val="000000"/>
          <w:sz w:val="26"/>
          <w:szCs w:val="26"/>
        </w:rPr>
        <w:t>;</w:t>
      </w:r>
    </w:p>
    <w:p w:rsidR="003D678D" w:rsidRPr="006639ED" w:rsidRDefault="003D678D" w:rsidP="006C76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 xml:space="preserve">е) право приобретения имущества принадлежит участнику продажи имущества, который подтвердил цену первоначального предложения или цену предложения, </w:t>
      </w:r>
      <w:r w:rsidR="00C90913">
        <w:rPr>
          <w:rFonts w:ascii="Times New Roman" w:hAnsi="Times New Roman"/>
          <w:color w:val="000000"/>
          <w:sz w:val="26"/>
          <w:szCs w:val="26"/>
        </w:rPr>
        <w:t>сложившуюся на соответствующем «шаге понижения»</w:t>
      </w:r>
      <w:r w:rsidRPr="006639ED">
        <w:rPr>
          <w:rFonts w:ascii="Times New Roman" w:hAnsi="Times New Roman"/>
          <w:color w:val="000000"/>
          <w:sz w:val="26"/>
          <w:szCs w:val="26"/>
        </w:rPr>
        <w:t>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имущества;</w:t>
      </w:r>
    </w:p>
    <w:p w:rsidR="003D678D" w:rsidRPr="006639ED" w:rsidRDefault="003D678D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639ED">
        <w:rPr>
          <w:rFonts w:ascii="Times New Roman" w:hAnsi="Times New Roman"/>
          <w:color w:val="000000"/>
          <w:sz w:val="26"/>
          <w:szCs w:val="26"/>
        </w:rPr>
        <w:t>ж) в случае, если несколько участников продажи имущества подтверждают цену первоначального предложения или цену предло</w:t>
      </w:r>
      <w:r w:rsidR="00C90913">
        <w:rPr>
          <w:rFonts w:ascii="Times New Roman" w:hAnsi="Times New Roman"/>
          <w:color w:val="000000"/>
          <w:sz w:val="26"/>
          <w:szCs w:val="26"/>
        </w:rPr>
        <w:t>жения, сложившуюся на одном из «шагов понижения»</w:t>
      </w:r>
      <w:r w:rsidRPr="006639ED">
        <w:rPr>
          <w:rFonts w:ascii="Times New Roman" w:hAnsi="Times New Roman"/>
          <w:color w:val="000000"/>
          <w:sz w:val="26"/>
          <w:szCs w:val="26"/>
        </w:rPr>
        <w:t xml:space="preserve">, для всех участников продажи имущества проводится аукцион по установленным Федеральным </w:t>
      </w:r>
      <w:hyperlink r:id="rId8" w:history="1">
        <w:r w:rsidRPr="00C90913">
          <w:rPr>
            <w:rFonts w:ascii="Times New Roman" w:hAnsi="Times New Roman"/>
            <w:sz w:val="26"/>
            <w:szCs w:val="26"/>
          </w:rPr>
          <w:t>законом</w:t>
        </w:r>
      </w:hyperlink>
      <w:r w:rsidR="00C90913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6639ED">
        <w:rPr>
          <w:rFonts w:ascii="Times New Roman" w:hAnsi="Times New Roman"/>
          <w:color w:val="000000"/>
          <w:sz w:val="26"/>
          <w:szCs w:val="26"/>
        </w:rPr>
        <w:t>О приватизации государствен</w:t>
      </w:r>
      <w:r w:rsidR="00C90913">
        <w:rPr>
          <w:rFonts w:ascii="Times New Roman" w:hAnsi="Times New Roman"/>
          <w:color w:val="000000"/>
          <w:sz w:val="26"/>
          <w:szCs w:val="26"/>
        </w:rPr>
        <w:t>ного и муниципального имущества»</w:t>
      </w:r>
      <w:r w:rsidRPr="006639ED">
        <w:rPr>
          <w:rFonts w:ascii="Times New Roman" w:hAnsi="Times New Roman"/>
          <w:color w:val="000000"/>
          <w:sz w:val="26"/>
          <w:szCs w:val="26"/>
        </w:rPr>
        <w:t xml:space="preserve"> правилам проведения аукциона, предусматривающим открытую форму подачи предложений о цене имущества.</w:t>
      </w:r>
      <w:proofErr w:type="gramEnd"/>
      <w:r w:rsidRPr="006639ED">
        <w:rPr>
          <w:rFonts w:ascii="Times New Roman" w:hAnsi="Times New Roman"/>
          <w:color w:val="000000"/>
          <w:sz w:val="26"/>
          <w:szCs w:val="26"/>
        </w:rPr>
        <w:t xml:space="preserve"> Начальной ценой имущества на таком аукционе является цена первоначального предложения или цена предложени</w:t>
      </w:r>
      <w:r w:rsidR="009529F5">
        <w:rPr>
          <w:rFonts w:ascii="Times New Roman" w:hAnsi="Times New Roman"/>
          <w:color w:val="000000"/>
          <w:sz w:val="26"/>
          <w:szCs w:val="26"/>
        </w:rPr>
        <w:t>я, сложившаяся на определенном «шаге понижения»</w:t>
      </w:r>
      <w:r w:rsidRPr="006639ED">
        <w:rPr>
          <w:rFonts w:ascii="Times New Roman" w:hAnsi="Times New Roman"/>
          <w:color w:val="000000"/>
          <w:sz w:val="26"/>
          <w:szCs w:val="26"/>
        </w:rPr>
        <w:t>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цену и номер карточки победителя;</w:t>
      </w:r>
    </w:p>
    <w:p w:rsidR="003D678D" w:rsidRPr="006639ED" w:rsidRDefault="003D678D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639ED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6639ED">
        <w:rPr>
          <w:rFonts w:ascii="Times New Roman" w:hAnsi="Times New Roman"/>
          <w:color w:val="000000"/>
          <w:sz w:val="26"/>
          <w:szCs w:val="26"/>
        </w:rPr>
        <w:t>)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3D678D" w:rsidRPr="006639ED" w:rsidRDefault="003D678D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3D678D" w:rsidRPr="006639ED" w:rsidRDefault="003D678D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Продажа имущества признается несостоявшейся в следующих случаях:</w:t>
      </w:r>
    </w:p>
    <w:p w:rsidR="003D678D" w:rsidRPr="006639ED" w:rsidRDefault="003D678D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3D678D" w:rsidRPr="006639ED" w:rsidRDefault="003D678D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б) принято решение о признании только 1 претендента участником продажи;</w:t>
      </w:r>
    </w:p>
    <w:p w:rsidR="003D678D" w:rsidRDefault="003D678D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в)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0F537E" w:rsidRDefault="000F537E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537E" w:rsidRPr="006639ED" w:rsidRDefault="000F537E" w:rsidP="000F537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3. Порядок заключения договора и оплата</w:t>
      </w:r>
    </w:p>
    <w:p w:rsidR="000F537E" w:rsidRPr="006639ED" w:rsidRDefault="000F537E" w:rsidP="000540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 xml:space="preserve">В течение пяти рабочих дней </w:t>
      </w:r>
      <w:proofErr w:type="gramStart"/>
      <w:r w:rsidRPr="006639ED"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 w:rsidRPr="006639ED">
        <w:rPr>
          <w:rFonts w:ascii="Times New Roman" w:hAnsi="Times New Roman"/>
          <w:color w:val="000000"/>
          <w:sz w:val="26"/>
          <w:szCs w:val="26"/>
        </w:rPr>
        <w:t xml:space="preserve"> итогов продажи имущества с победителем продажи имущества заключается договор купли-продажи.</w:t>
      </w:r>
    </w:p>
    <w:p w:rsidR="000F537E" w:rsidRPr="006639ED" w:rsidRDefault="000F537E" w:rsidP="000540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При заключении и исполнении договора изменение условий договора, указанных в документации о продаже имущества, по соглашению сторон и в одностороннем порядке не допускаются.</w:t>
      </w:r>
    </w:p>
    <w:p w:rsidR="000F537E" w:rsidRPr="006639ED" w:rsidRDefault="000F537E" w:rsidP="000333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 xml:space="preserve">При уклонении или отказе победителя продажи имущества от заключения в установленный срок договора купли-продажи имущества задаток ему не </w:t>
      </w:r>
      <w:proofErr w:type="gramStart"/>
      <w:r w:rsidRPr="006639ED">
        <w:rPr>
          <w:rFonts w:ascii="Times New Roman" w:hAnsi="Times New Roman"/>
          <w:color w:val="000000"/>
          <w:sz w:val="26"/>
          <w:szCs w:val="26"/>
        </w:rPr>
        <w:t>возвращается</w:t>
      </w:r>
      <w:proofErr w:type="gramEnd"/>
      <w:r w:rsidRPr="006639ED">
        <w:rPr>
          <w:rFonts w:ascii="Times New Roman" w:hAnsi="Times New Roman"/>
          <w:color w:val="000000"/>
          <w:sz w:val="26"/>
          <w:szCs w:val="26"/>
        </w:rPr>
        <w:t xml:space="preserve"> и он утрачивает право на заключение указанного договора. Результаты продажи имущества аннулируются продавцом.</w:t>
      </w:r>
    </w:p>
    <w:p w:rsidR="00134A1E" w:rsidRDefault="000F537E" w:rsidP="000333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Денежные средства в счет оплаты приватизируемого муниципального имущества подлежат перечислению победителем продажи имущества в установленном по</w:t>
      </w:r>
      <w:r w:rsidR="00134A1E">
        <w:rPr>
          <w:rFonts w:ascii="Times New Roman" w:hAnsi="Times New Roman"/>
          <w:color w:val="000000"/>
          <w:sz w:val="26"/>
          <w:szCs w:val="26"/>
        </w:rPr>
        <w:t>рядке в местный бюджет.</w:t>
      </w:r>
    </w:p>
    <w:p w:rsidR="00134A1E" w:rsidRDefault="00134A1E" w:rsidP="00134A1E">
      <w:pPr>
        <w:pStyle w:val="western"/>
        <w:spacing w:before="0" w:after="0"/>
        <w:ind w:right="5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Оплата приобретаемого на торгах имущества производится по следующим </w:t>
      </w:r>
      <w:r w:rsidRPr="00BD5BB3">
        <w:rPr>
          <w:rFonts w:ascii="Times New Roman" w:hAnsi="Times New Roman"/>
          <w:sz w:val="26"/>
          <w:szCs w:val="26"/>
        </w:rPr>
        <w:t xml:space="preserve">реквизитам: УФК по Мурманской области (УМС </w:t>
      </w:r>
      <w:proofErr w:type="gramStart"/>
      <w:r w:rsidRPr="00BD5BB3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BD5BB3">
        <w:rPr>
          <w:rFonts w:ascii="Times New Roman" w:hAnsi="Times New Roman"/>
          <w:sz w:val="26"/>
          <w:szCs w:val="26"/>
        </w:rPr>
        <w:t xml:space="preserve"> ЗАТО Александровск, лицевой счет: 04493430680) Отделение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BD5BB3">
        <w:rPr>
          <w:rFonts w:ascii="Times New Roman" w:hAnsi="Times New Roman"/>
          <w:sz w:val="26"/>
          <w:szCs w:val="26"/>
        </w:rPr>
        <w:t>Мурманск Расчетный счет: 40101810000000010005БИК 044705001 ИНН 5112032391 КПП 511201001 ОКПО 88035762ОГРН 1105105000054 КБК 915 11402043040000 410 ОКТМО 47737000.</w:t>
      </w:r>
    </w:p>
    <w:p w:rsidR="00134A1E" w:rsidRPr="00BD5BB3" w:rsidRDefault="00134A1E" w:rsidP="00134A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5BB3">
        <w:rPr>
          <w:rFonts w:ascii="Times New Roman" w:hAnsi="Times New Roman"/>
          <w:color w:val="000000"/>
          <w:sz w:val="26"/>
          <w:szCs w:val="26"/>
        </w:rPr>
        <w:t xml:space="preserve">Назначение платежа: </w:t>
      </w:r>
      <w:r w:rsidRPr="002B7DF2">
        <w:rPr>
          <w:rFonts w:ascii="Times New Roman" w:hAnsi="Times New Roman"/>
          <w:i/>
          <w:color w:val="000000"/>
          <w:sz w:val="26"/>
          <w:szCs w:val="26"/>
        </w:rPr>
        <w:t>за приобретенное имущество на торгах по лоту №_____.</w:t>
      </w:r>
    </w:p>
    <w:p w:rsidR="000F537E" w:rsidRPr="006639ED" w:rsidRDefault="00134A1E" w:rsidP="00134A1E">
      <w:pPr>
        <w:pStyle w:val="a4"/>
        <w:spacing w:before="0" w:after="0"/>
        <w:jc w:val="both"/>
        <w:rPr>
          <w:sz w:val="26"/>
          <w:szCs w:val="26"/>
        </w:rPr>
      </w:pPr>
      <w:r w:rsidRPr="005A74BB">
        <w:rPr>
          <w:sz w:val="26"/>
          <w:szCs w:val="26"/>
        </w:rPr>
        <w:t>в размере и сроки, указанные в договоре купли-продажи, но не позднее 30 рабочих дней со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0F537E" w:rsidRPr="006639ED" w:rsidRDefault="000F537E" w:rsidP="000333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03338E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6639ED">
        <w:rPr>
          <w:rFonts w:ascii="Times New Roman" w:hAnsi="Times New Roman"/>
          <w:sz w:val="26"/>
          <w:szCs w:val="26"/>
        </w:rPr>
        <w:t xml:space="preserve"> </w:t>
      </w:r>
      <w:r w:rsidRPr="006639ED">
        <w:rPr>
          <w:rFonts w:ascii="Times New Roman" w:hAnsi="Times New Roman"/>
          <w:color w:val="000000"/>
          <w:sz w:val="26"/>
          <w:szCs w:val="26"/>
        </w:rPr>
        <w:t>Российской Федерации в договоре купли-продажи.</w:t>
      </w:r>
    </w:p>
    <w:p w:rsidR="000F537E" w:rsidRPr="006639ED" w:rsidRDefault="000F537E" w:rsidP="00001E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39ED">
        <w:rPr>
          <w:rFonts w:ascii="Times New Roman" w:hAnsi="Times New Roman"/>
          <w:color w:val="000000"/>
          <w:sz w:val="26"/>
          <w:szCs w:val="26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0F537E" w:rsidRPr="006639ED" w:rsidRDefault="000F537E" w:rsidP="000540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537E" w:rsidRDefault="000F537E" w:rsidP="00001E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639ED">
        <w:rPr>
          <w:rFonts w:ascii="Times New Roman" w:hAnsi="Times New Roman"/>
          <w:b/>
          <w:bCs/>
          <w:color w:val="000000"/>
          <w:sz w:val="26"/>
          <w:szCs w:val="26"/>
        </w:rPr>
        <w:t>ВНИМАНИЕ!</w:t>
      </w:r>
    </w:p>
    <w:p w:rsidR="00001EA3" w:rsidRPr="006639ED" w:rsidRDefault="00001EA3" w:rsidP="00001EA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537E" w:rsidRPr="006639ED" w:rsidRDefault="000F537E" w:rsidP="00001EA3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gramStart"/>
      <w:r w:rsidRPr="006639ED">
        <w:rPr>
          <w:rFonts w:ascii="Times New Roman" w:hAnsi="Times New Roman"/>
          <w:i/>
          <w:color w:val="000000"/>
          <w:sz w:val="26"/>
          <w:szCs w:val="26"/>
        </w:rPr>
        <w:t>В соответствии с пунктом 1 статьи 3 Федерального закона от 14.07.1992 №</w:t>
      </w:r>
      <w:r w:rsidR="00001EA3" w:rsidRPr="00001EA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639ED">
        <w:rPr>
          <w:rFonts w:ascii="Times New Roman" w:hAnsi="Times New Roman"/>
          <w:i/>
          <w:color w:val="000000"/>
          <w:sz w:val="26"/>
          <w:szCs w:val="26"/>
        </w:rPr>
        <w:t>3297-1 «О закрытом административно-территориальном образовании» (далее - Закон №</w:t>
      </w:r>
      <w:r w:rsidR="00001EA3" w:rsidRPr="00001EA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639ED">
        <w:rPr>
          <w:rFonts w:ascii="Times New Roman" w:hAnsi="Times New Roman"/>
          <w:i/>
          <w:color w:val="000000"/>
          <w:sz w:val="26"/>
          <w:szCs w:val="26"/>
        </w:rPr>
        <w:t>3297-1) установлено, что особый режим безопасного функционирования организаций и (или) объектов в закрытом административно-территориальном образовании включает, в том числе ограничения на право ведения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</w:t>
      </w:r>
      <w:proofErr w:type="gramEnd"/>
      <w:r w:rsidRPr="006639ED">
        <w:rPr>
          <w:rFonts w:ascii="Times New Roman" w:hAnsi="Times New Roman"/>
          <w:i/>
          <w:color w:val="000000"/>
          <w:sz w:val="26"/>
          <w:szCs w:val="26"/>
        </w:rPr>
        <w:t>) постоянное проживание.</w:t>
      </w:r>
    </w:p>
    <w:p w:rsidR="000F537E" w:rsidRPr="006639ED" w:rsidRDefault="000F537E" w:rsidP="00001EA3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gramStart"/>
      <w:r w:rsidRPr="006639ED">
        <w:rPr>
          <w:rFonts w:ascii="Times New Roman" w:hAnsi="Times New Roman"/>
          <w:i/>
          <w:color w:val="000000"/>
          <w:sz w:val="26"/>
          <w:szCs w:val="26"/>
        </w:rPr>
        <w:t xml:space="preserve">Согласно пункту 1 статьи 8 Закона №3297-1 сделки по приобретению в </w:t>
      </w:r>
      <w:r w:rsidRPr="006639ED">
        <w:rPr>
          <w:rFonts w:ascii="Times New Roman" w:hAnsi="Times New Roman"/>
          <w:b/>
          <w:bCs/>
          <w:i/>
          <w:color w:val="000000"/>
          <w:sz w:val="26"/>
          <w:szCs w:val="26"/>
        </w:rPr>
        <w:t>собственность недвижимого имущества</w:t>
      </w:r>
      <w:r w:rsidRPr="006639ED">
        <w:rPr>
          <w:rFonts w:ascii="Times New Roman" w:hAnsi="Times New Roman"/>
          <w:i/>
          <w:color w:val="000000"/>
          <w:sz w:val="26"/>
          <w:szCs w:val="26"/>
        </w:rPr>
        <w:t>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</w:t>
      </w:r>
      <w:proofErr w:type="gramEnd"/>
      <w:r w:rsidRPr="006639ED">
        <w:rPr>
          <w:rFonts w:ascii="Times New Roman" w:hAnsi="Times New Roman"/>
          <w:i/>
          <w:color w:val="000000"/>
          <w:sz w:val="26"/>
          <w:szCs w:val="26"/>
        </w:rPr>
        <w:t xml:space="preserve"> с организациями, по роду </w:t>
      </w:r>
      <w:r w:rsidRPr="006639ED">
        <w:rPr>
          <w:rFonts w:ascii="Times New Roman" w:hAnsi="Times New Roman"/>
          <w:i/>
          <w:color w:val="000000"/>
          <w:sz w:val="26"/>
          <w:szCs w:val="26"/>
        </w:rPr>
        <w:lastRenderedPageBreak/>
        <w:t>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0F537E" w:rsidRPr="006639ED" w:rsidRDefault="000F537E" w:rsidP="00001EA3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gramStart"/>
      <w:r w:rsidRPr="006639ED">
        <w:rPr>
          <w:rFonts w:ascii="Times New Roman" w:hAnsi="Times New Roman"/>
          <w:i/>
          <w:color w:val="000000"/>
          <w:sz w:val="26"/>
          <w:szCs w:val="26"/>
        </w:rPr>
        <w:t xml:space="preserve">Пунктом 2 статьи 8 Закона № 3297-1 предусмотрено, что участие граждан и юридических лиц, не указанных в </w:t>
      </w:r>
      <w:hyperlink r:id="rId10" w:history="1">
        <w:r w:rsidRPr="00001EA3">
          <w:rPr>
            <w:rFonts w:ascii="Times New Roman" w:hAnsi="Times New Roman"/>
            <w:i/>
            <w:sz w:val="26"/>
            <w:szCs w:val="26"/>
          </w:rPr>
          <w:t>пункте 1</w:t>
        </w:r>
      </w:hyperlink>
      <w:r w:rsidRPr="006639ED">
        <w:rPr>
          <w:rFonts w:ascii="Times New Roman" w:hAnsi="Times New Roman"/>
          <w:i/>
          <w:sz w:val="26"/>
          <w:szCs w:val="26"/>
        </w:rPr>
        <w:t xml:space="preserve"> статьи 8 Закона №3297-1, в совершении сделок, предусмотренных этим п</w:t>
      </w:r>
      <w:r w:rsidRPr="006639ED">
        <w:rPr>
          <w:rFonts w:ascii="Times New Roman" w:hAnsi="Times New Roman"/>
          <w:i/>
          <w:color w:val="000000"/>
          <w:sz w:val="26"/>
          <w:szCs w:val="26"/>
        </w:rPr>
        <w:t>унктом,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образование, совместно</w:t>
      </w:r>
      <w:proofErr w:type="gramEnd"/>
      <w:r w:rsidRPr="006639ED">
        <w:rPr>
          <w:rFonts w:ascii="Times New Roman" w:hAnsi="Times New Roman"/>
          <w:i/>
          <w:color w:val="000000"/>
          <w:sz w:val="26"/>
          <w:szCs w:val="26"/>
        </w:rPr>
        <w:t xml:space="preserve"> с Федеральной службой безопасности Российской Федерации.</w:t>
      </w:r>
    </w:p>
    <w:p w:rsidR="000F537E" w:rsidRPr="00001EA3" w:rsidRDefault="000F537E" w:rsidP="0005405D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0F537E" w:rsidRDefault="000F537E" w:rsidP="000540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537E" w:rsidRPr="006639ED" w:rsidRDefault="000F537E" w:rsidP="009529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E6BC6" w:rsidRDefault="004E6BC6" w:rsidP="004E6BC6">
      <w:pPr>
        <w:pStyle w:val="a4"/>
        <w:spacing w:before="0" w:after="0"/>
        <w:ind w:right="57" w:firstLine="709"/>
        <w:jc w:val="both"/>
      </w:pPr>
    </w:p>
    <w:p w:rsidR="005A74BB" w:rsidRPr="005A74BB" w:rsidRDefault="00134A1E" w:rsidP="000D2C9D">
      <w:pPr>
        <w:pStyle w:val="western"/>
        <w:spacing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A74BB" w:rsidRPr="005A74BB" w:rsidRDefault="00202EFE" w:rsidP="0064556B">
      <w:pPr>
        <w:pStyle w:val="western"/>
        <w:spacing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A74BB" w:rsidRDefault="005A74BB" w:rsidP="005A74BB">
      <w:pPr>
        <w:pStyle w:val="a4"/>
        <w:spacing w:before="0" w:after="0"/>
        <w:jc w:val="both"/>
        <w:rPr>
          <w:sz w:val="26"/>
          <w:szCs w:val="26"/>
        </w:rPr>
      </w:pPr>
    </w:p>
    <w:p w:rsidR="00FF2907" w:rsidRPr="00FE656F" w:rsidRDefault="00202EFE" w:rsidP="00693CC9">
      <w:pPr>
        <w:pStyle w:val="western"/>
        <w:spacing w:before="0" w:after="0" w:line="360" w:lineRule="auto"/>
        <w:ind w:right="57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6C5727" w:rsidRDefault="006C5727" w:rsidP="009A76CC">
      <w:pPr>
        <w:pStyle w:val="western"/>
        <w:spacing w:before="0" w:after="0" w:line="360" w:lineRule="auto"/>
        <w:ind w:right="57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9A76CC" w:rsidRDefault="009A76CC" w:rsidP="009A76CC">
      <w:pPr>
        <w:pStyle w:val="western"/>
        <w:spacing w:before="0" w:after="0" w:line="360" w:lineRule="auto"/>
        <w:ind w:right="57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6C5727" w:rsidRDefault="006C5727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FE656F" w:rsidRDefault="00FE656F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736C88" w:rsidRPr="00523842" w:rsidRDefault="00736C88" w:rsidP="00736C88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52384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Образец формы заявки на участие в </w:t>
      </w:r>
      <w:r>
        <w:rPr>
          <w:rFonts w:ascii="Times New Roman" w:hAnsi="Times New Roman" w:cs="Times New Roman"/>
          <w:bCs/>
          <w:i/>
          <w:sz w:val="24"/>
          <w:szCs w:val="24"/>
        </w:rPr>
        <w:t>торгах</w:t>
      </w:r>
    </w:p>
    <w:p w:rsidR="00736C88" w:rsidRDefault="00736C88" w:rsidP="00C94E60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C94E60" w:rsidRPr="00C94E60" w:rsidRDefault="00C94E60" w:rsidP="00C94E60">
      <w:pPr>
        <w:pStyle w:val="western"/>
        <w:spacing w:before="0" w:after="0" w:line="360" w:lineRule="auto"/>
        <w:ind w:left="7787" w:right="57" w:firstLine="1"/>
        <w:jc w:val="both"/>
      </w:pPr>
      <w:r w:rsidRPr="00C94E60">
        <w:rPr>
          <w:rFonts w:ascii="Times New Roman" w:hAnsi="Times New Roman"/>
          <w:b/>
          <w:bCs/>
          <w:i/>
          <w:iCs/>
          <w:u w:val="single"/>
        </w:rPr>
        <w:t>Приложение №1</w:t>
      </w:r>
    </w:p>
    <w:p w:rsidR="00C94E60" w:rsidRDefault="00C94E60" w:rsidP="00C94E60">
      <w:pPr>
        <w:spacing w:after="0" w:line="240" w:lineRule="auto"/>
        <w:ind w:firstLine="539"/>
        <w:jc w:val="right"/>
        <w:rPr>
          <w:rFonts w:ascii="Times New Roman" w:hAnsi="Times New Roman"/>
          <w:b/>
          <w:bCs/>
          <w:i/>
          <w:iCs/>
        </w:rPr>
      </w:pPr>
      <w:r w:rsidRPr="00C94E60">
        <w:rPr>
          <w:rFonts w:ascii="Times New Roman" w:hAnsi="Times New Roman"/>
          <w:b/>
          <w:bCs/>
          <w:i/>
          <w:iCs/>
        </w:rPr>
        <w:t>к документации</w:t>
      </w:r>
    </w:p>
    <w:p w:rsidR="00C94E60" w:rsidRDefault="00C94E60" w:rsidP="00C94E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  <w:r w:rsidRPr="00C94E60">
        <w:rPr>
          <w:rFonts w:ascii="Times New Roman" w:hAnsi="Times New Roman"/>
          <w:b/>
          <w:i/>
        </w:rPr>
        <w:t xml:space="preserve">по продаже муниципального имущества </w:t>
      </w:r>
    </w:p>
    <w:p w:rsidR="00C94E60" w:rsidRPr="007F75C8" w:rsidRDefault="00C94E60" w:rsidP="007F75C8">
      <w:pPr>
        <w:spacing w:after="0" w:line="240" w:lineRule="auto"/>
        <w:ind w:firstLine="539"/>
        <w:jc w:val="right"/>
        <w:rPr>
          <w:rFonts w:ascii="Times New Roman" w:hAnsi="Times New Roman"/>
          <w:b/>
          <w:bCs/>
          <w:i/>
          <w:iCs/>
        </w:rPr>
      </w:pPr>
      <w:r w:rsidRPr="00C94E60">
        <w:rPr>
          <w:rFonts w:ascii="Times New Roman" w:hAnsi="Times New Roman"/>
          <w:b/>
          <w:i/>
        </w:rPr>
        <w:t>посредством публичного предложения</w:t>
      </w:r>
    </w:p>
    <w:p w:rsidR="00C94E60" w:rsidRPr="007F75C8" w:rsidRDefault="00C94E60" w:rsidP="005902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F75C8">
        <w:rPr>
          <w:rFonts w:ascii="Times New Roman" w:hAnsi="Times New Roman"/>
          <w:bCs/>
          <w:sz w:val="24"/>
          <w:szCs w:val="24"/>
        </w:rPr>
        <w:t xml:space="preserve">В комиссию по продаже </w:t>
      </w:r>
    </w:p>
    <w:p w:rsidR="0059024D" w:rsidRPr="007F75C8" w:rsidRDefault="00C94E60" w:rsidP="0059024D">
      <w:pPr>
        <w:pStyle w:val="a7"/>
        <w:jc w:val="right"/>
        <w:rPr>
          <w:b w:val="0"/>
          <w:sz w:val="24"/>
        </w:rPr>
      </w:pPr>
      <w:r w:rsidRPr="007F75C8">
        <w:rPr>
          <w:b w:val="0"/>
          <w:sz w:val="24"/>
        </w:rPr>
        <w:t xml:space="preserve"> недвижимого муниципального имущества </w:t>
      </w:r>
    </w:p>
    <w:p w:rsidR="00C94E60" w:rsidRPr="006529EE" w:rsidRDefault="00C94E60" w:rsidP="0059024D">
      <w:pPr>
        <w:pStyle w:val="a7"/>
        <w:jc w:val="right"/>
        <w:rPr>
          <w:b w:val="0"/>
          <w:sz w:val="22"/>
          <w:szCs w:val="22"/>
        </w:rPr>
      </w:pPr>
      <w:r w:rsidRPr="007F75C8">
        <w:rPr>
          <w:b w:val="0"/>
          <w:sz w:val="24"/>
        </w:rPr>
        <w:t>посредством публичного предложения</w:t>
      </w:r>
    </w:p>
    <w:p w:rsidR="00C94E60" w:rsidRDefault="00C94E60" w:rsidP="00C94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94E60" w:rsidRDefault="00C94E60" w:rsidP="00C94E60">
      <w:pPr>
        <w:pStyle w:val="a7"/>
        <w:rPr>
          <w:sz w:val="24"/>
        </w:rPr>
      </w:pPr>
    </w:p>
    <w:p w:rsidR="00C94E60" w:rsidRPr="001537EF" w:rsidRDefault="00C94E60" w:rsidP="00C94E60">
      <w:pPr>
        <w:pStyle w:val="a7"/>
        <w:rPr>
          <w:sz w:val="24"/>
        </w:rPr>
      </w:pPr>
      <w:r w:rsidRPr="001537EF">
        <w:rPr>
          <w:sz w:val="24"/>
        </w:rPr>
        <w:t xml:space="preserve">ЗАЯВКА </w:t>
      </w:r>
    </w:p>
    <w:p w:rsidR="00C94E60" w:rsidRPr="001537EF" w:rsidRDefault="00C94E60" w:rsidP="006C5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7EF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59024D">
        <w:rPr>
          <w:rFonts w:ascii="Times New Roman" w:hAnsi="Times New Roman"/>
          <w:b/>
          <w:sz w:val="24"/>
          <w:szCs w:val="24"/>
        </w:rPr>
        <w:t>торгах</w:t>
      </w:r>
      <w:r w:rsidR="006C569E">
        <w:rPr>
          <w:rFonts w:ascii="Times New Roman" w:hAnsi="Times New Roman"/>
          <w:b/>
          <w:sz w:val="24"/>
          <w:szCs w:val="24"/>
        </w:rPr>
        <w:t xml:space="preserve"> </w:t>
      </w:r>
      <w:r w:rsidRPr="001537EF">
        <w:rPr>
          <w:rFonts w:ascii="Times New Roman" w:hAnsi="Times New Roman"/>
          <w:b/>
          <w:sz w:val="24"/>
          <w:szCs w:val="24"/>
        </w:rPr>
        <w:t xml:space="preserve">по продаже недвижимого муниципального имущества </w:t>
      </w:r>
    </w:p>
    <w:p w:rsidR="00C94E60" w:rsidRPr="001537EF" w:rsidRDefault="00C94E60" w:rsidP="00C94E60">
      <w:pPr>
        <w:spacing w:after="0" w:line="240" w:lineRule="auto"/>
        <w:jc w:val="center"/>
        <w:rPr>
          <w:b/>
          <w:sz w:val="24"/>
          <w:szCs w:val="24"/>
        </w:rPr>
      </w:pPr>
      <w:r w:rsidRPr="001537EF">
        <w:rPr>
          <w:rFonts w:ascii="Times New Roman" w:hAnsi="Times New Roman"/>
          <w:b/>
          <w:sz w:val="24"/>
          <w:szCs w:val="24"/>
        </w:rPr>
        <w:t>ЗАТО Александровск</w:t>
      </w:r>
      <w:r w:rsidR="0059024D">
        <w:rPr>
          <w:rFonts w:ascii="Times New Roman" w:hAnsi="Times New Roman"/>
          <w:b/>
          <w:sz w:val="24"/>
          <w:szCs w:val="24"/>
        </w:rPr>
        <w:t xml:space="preserve"> посредством публичного предложения</w:t>
      </w:r>
    </w:p>
    <w:p w:rsidR="00C94E60" w:rsidRPr="001537EF" w:rsidRDefault="00C94E60" w:rsidP="00C94E60">
      <w:pPr>
        <w:jc w:val="center"/>
        <w:rPr>
          <w:b/>
          <w:sz w:val="24"/>
          <w:szCs w:val="24"/>
        </w:rPr>
      </w:pPr>
    </w:p>
    <w:p w:rsidR="00C94E60" w:rsidRPr="001537EF" w:rsidRDefault="00C94E60" w:rsidP="00C94E60">
      <w:pPr>
        <w:jc w:val="center"/>
        <w:rPr>
          <w:rFonts w:ascii="Times New Roman" w:hAnsi="Times New Roman"/>
          <w:b/>
          <w:sz w:val="24"/>
          <w:szCs w:val="24"/>
        </w:rPr>
      </w:pPr>
      <w:r w:rsidRPr="001537EF">
        <w:rPr>
          <w:rFonts w:ascii="Times New Roman" w:hAnsi="Times New Roman"/>
          <w:b/>
          <w:bCs/>
          <w:sz w:val="24"/>
          <w:szCs w:val="24"/>
        </w:rPr>
        <w:t>Лот №___________</w:t>
      </w:r>
      <w:r w:rsidRPr="001537EF">
        <w:rPr>
          <w:rFonts w:ascii="Times New Roman" w:hAnsi="Times New Roman"/>
          <w:b/>
          <w:sz w:val="24"/>
          <w:szCs w:val="24"/>
        </w:rPr>
        <w:tab/>
      </w:r>
    </w:p>
    <w:p w:rsidR="00C94E60" w:rsidRPr="001537EF" w:rsidRDefault="00C94E60" w:rsidP="00C94E60">
      <w:pPr>
        <w:rPr>
          <w:rFonts w:ascii="Times New Roman" w:hAnsi="Times New Roman"/>
          <w:sz w:val="24"/>
          <w:szCs w:val="24"/>
        </w:rPr>
      </w:pPr>
      <w:r w:rsidRPr="001537EF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B17B18">
        <w:rPr>
          <w:rFonts w:ascii="Times New Roman" w:hAnsi="Times New Roman"/>
          <w:sz w:val="24"/>
          <w:szCs w:val="24"/>
        </w:rPr>
        <w:t>Снежногорск</w:t>
      </w:r>
      <w:proofErr w:type="spellEnd"/>
      <w:r w:rsidR="00B17B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 __________ 2016</w:t>
      </w:r>
    </w:p>
    <w:p w:rsidR="00C94E60" w:rsidRPr="0007184E" w:rsidRDefault="00C94E60" w:rsidP="0007184E">
      <w:pPr>
        <w:pStyle w:val="11"/>
        <w:widowControl w:val="0"/>
        <w:jc w:val="center"/>
        <w:rPr>
          <w:b/>
          <w:i/>
          <w:sz w:val="22"/>
          <w:szCs w:val="22"/>
          <w:u w:val="single"/>
        </w:rPr>
      </w:pPr>
      <w:r w:rsidRPr="0007184E">
        <w:rPr>
          <w:b/>
          <w:i/>
          <w:color w:val="000000"/>
          <w:sz w:val="22"/>
          <w:szCs w:val="22"/>
          <w:u w:val="single"/>
        </w:rPr>
        <w:t>(для физических лиц)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Заявитель, именуемый  далее  -  Претендент,</w:t>
      </w:r>
    </w:p>
    <w:p w:rsidR="00C94E60" w:rsidRDefault="00C94E60" w:rsidP="00C94E60">
      <w:pPr>
        <w:pStyle w:val="Con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:rsidR="00C94E60" w:rsidRPr="0007184E" w:rsidRDefault="00C94E60" w:rsidP="00C94E60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 w:rsidRPr="0007184E">
        <w:rPr>
          <w:rFonts w:ascii="Times New Roman" w:hAnsi="Times New Roman"/>
          <w:sz w:val="18"/>
          <w:szCs w:val="18"/>
        </w:rPr>
        <w:t>(фамилия, имя, отчество физического лица, подающего заявку)</w:t>
      </w:r>
    </w:p>
    <w:p w:rsidR="0007184E" w:rsidRDefault="0007184E" w:rsidP="00C94E60">
      <w:pPr>
        <w:pStyle w:val="11"/>
        <w:widowControl w:val="0"/>
      </w:pPr>
    </w:p>
    <w:p w:rsidR="00C94E60" w:rsidRPr="001D6C97" w:rsidRDefault="00C94E60" w:rsidP="00C94E60">
      <w:pPr>
        <w:pStyle w:val="11"/>
        <w:widowControl w:val="0"/>
      </w:pPr>
      <w:r w:rsidRPr="001D6C97">
        <w:t>Документ, удостоверяющий личность: _______________________________________________________</w:t>
      </w:r>
      <w:r>
        <w:t>__________________</w:t>
      </w:r>
      <w:r w:rsidRPr="001D6C97">
        <w:t>_________</w:t>
      </w:r>
    </w:p>
    <w:p w:rsidR="00C94E60" w:rsidRPr="001D6C97" w:rsidRDefault="00C94E60" w:rsidP="00C94E60">
      <w:pPr>
        <w:pStyle w:val="11"/>
        <w:widowControl w:val="0"/>
      </w:pPr>
      <w:r w:rsidRPr="001D6C97">
        <w:t xml:space="preserve">серия ________ № ____________, </w:t>
      </w:r>
      <w:proofErr w:type="gramStart"/>
      <w:r w:rsidRPr="001D6C97">
        <w:t>выдан</w:t>
      </w:r>
      <w:proofErr w:type="gramEnd"/>
      <w:r w:rsidRPr="001D6C97">
        <w:t xml:space="preserve"> «___»____________ _____ г.           </w:t>
      </w:r>
    </w:p>
    <w:p w:rsidR="00C94E60" w:rsidRPr="001D6C97" w:rsidRDefault="00C94E60" w:rsidP="00C94E60">
      <w:pPr>
        <w:pStyle w:val="11"/>
        <w:widowControl w:val="0"/>
      </w:pPr>
      <w:r w:rsidRPr="001D6C97">
        <w:t>________________________________________________</w:t>
      </w:r>
      <w:r>
        <w:t>_______________</w:t>
      </w:r>
      <w:r w:rsidRPr="001D6C97">
        <w:t xml:space="preserve">________(кем </w:t>
      </w:r>
      <w:proofErr w:type="gramStart"/>
      <w:r w:rsidRPr="001D6C97">
        <w:t>выдан</w:t>
      </w:r>
      <w:proofErr w:type="gramEnd"/>
      <w:r w:rsidRPr="001D6C97">
        <w:t>)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Default="00C94E60" w:rsidP="00C94E60">
      <w:pPr>
        <w:pStyle w:val="11"/>
        <w:widowControl w:val="0"/>
        <w:rPr>
          <w:i/>
          <w:color w:val="000000"/>
          <w:sz w:val="22"/>
          <w:szCs w:val="22"/>
          <w:u w:val="single"/>
        </w:rPr>
      </w:pPr>
    </w:p>
    <w:p w:rsidR="00C94E60" w:rsidRPr="0007184E" w:rsidRDefault="00C94E60" w:rsidP="0007184E">
      <w:pPr>
        <w:pStyle w:val="11"/>
        <w:widowControl w:val="0"/>
        <w:jc w:val="center"/>
        <w:rPr>
          <w:b/>
          <w:i/>
          <w:color w:val="000000"/>
          <w:sz w:val="22"/>
          <w:szCs w:val="22"/>
          <w:u w:val="single"/>
        </w:rPr>
      </w:pPr>
      <w:r w:rsidRPr="0007184E">
        <w:rPr>
          <w:b/>
          <w:i/>
          <w:color w:val="000000"/>
          <w:sz w:val="22"/>
          <w:szCs w:val="22"/>
          <w:u w:val="single"/>
        </w:rPr>
        <w:t>(для юридических лиц)</w:t>
      </w:r>
    </w:p>
    <w:p w:rsidR="0007184E" w:rsidRDefault="0007184E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Заявитель </w:t>
      </w:r>
    </w:p>
    <w:p w:rsidR="00C94E60" w:rsidRPr="0007184E" w:rsidRDefault="00C94E60" w:rsidP="00C94E60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_______________________________________________________________________________, </w:t>
      </w:r>
      <w:r w:rsidRPr="0007184E">
        <w:rPr>
          <w:rFonts w:ascii="Times New Roman" w:hAnsi="Times New Roman"/>
          <w:sz w:val="18"/>
          <w:szCs w:val="18"/>
        </w:rPr>
        <w:t>(полное наименование юридического лица, подающего заявку)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 далее  -  Претендент,  в  лице _____________________________________________,</w:t>
      </w:r>
    </w:p>
    <w:p w:rsidR="00C94E60" w:rsidRPr="0007184E" w:rsidRDefault="00C94E60" w:rsidP="00C94E60">
      <w:pPr>
        <w:pStyle w:val="ConsNonformat"/>
        <w:ind w:left="1440" w:firstLine="720"/>
        <w:jc w:val="both"/>
        <w:rPr>
          <w:rFonts w:ascii="Times New Roman" w:hAnsi="Times New Roman"/>
          <w:sz w:val="18"/>
          <w:szCs w:val="18"/>
        </w:rPr>
      </w:pPr>
      <w:r w:rsidRPr="0007184E">
        <w:rPr>
          <w:rFonts w:ascii="Times New Roman" w:hAnsi="Times New Roman"/>
          <w:sz w:val="18"/>
          <w:szCs w:val="18"/>
        </w:rPr>
        <w:t>(фамилия, имя, отчество, должность)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 ________________________________________________________,</w:t>
      </w:r>
    </w:p>
    <w:p w:rsidR="00C94E60" w:rsidRPr="0007184E" w:rsidRDefault="00C94E60" w:rsidP="00C94E60">
      <w:pPr>
        <w:pStyle w:val="ConsNonformat"/>
        <w:ind w:left="1440" w:firstLine="720"/>
        <w:jc w:val="both"/>
        <w:rPr>
          <w:rFonts w:ascii="Times New Roman" w:hAnsi="Times New Roman"/>
          <w:sz w:val="18"/>
          <w:szCs w:val="18"/>
        </w:rPr>
      </w:pPr>
      <w:r w:rsidRPr="0007184E">
        <w:rPr>
          <w:rFonts w:ascii="Times New Roman" w:hAnsi="Times New Roman"/>
          <w:sz w:val="18"/>
          <w:szCs w:val="18"/>
        </w:rPr>
        <w:t>(наименование документа)</w:t>
      </w:r>
    </w:p>
    <w:p w:rsidR="00C94E60" w:rsidRDefault="00C94E60" w:rsidP="00C94E60">
      <w:pPr>
        <w:pStyle w:val="11"/>
        <w:widowControl w:val="0"/>
      </w:pPr>
    </w:p>
    <w:p w:rsidR="00C94E60" w:rsidRPr="001D6C97" w:rsidRDefault="00C94E60" w:rsidP="00C94E60">
      <w:pPr>
        <w:pStyle w:val="11"/>
        <w:widowControl w:val="0"/>
      </w:pPr>
      <w:r w:rsidRPr="001D6C97">
        <w:t>Документ о государственной регистрации _______________________________________________________</w:t>
      </w:r>
      <w:r>
        <w:t>_________________</w:t>
      </w:r>
      <w:r w:rsidRPr="001D6C97">
        <w:t>__________</w:t>
      </w:r>
    </w:p>
    <w:p w:rsidR="00C94E60" w:rsidRPr="001D6C97" w:rsidRDefault="00C94E60" w:rsidP="00C94E60">
      <w:pPr>
        <w:pStyle w:val="11"/>
        <w:widowControl w:val="0"/>
      </w:pPr>
      <w:r w:rsidRPr="001D6C97">
        <w:t xml:space="preserve">серия ________ № ____________, дата регистрации «___»_________ _____ </w:t>
      </w:r>
      <w:proofErr w:type="gramStart"/>
      <w:r w:rsidRPr="001D6C97">
        <w:t>г</w:t>
      </w:r>
      <w:proofErr w:type="gramEnd"/>
      <w:r w:rsidRPr="001D6C97">
        <w:t>.</w:t>
      </w:r>
    </w:p>
    <w:p w:rsidR="00C94E60" w:rsidRPr="001D6C97" w:rsidRDefault="00C94E60" w:rsidP="00C94E60">
      <w:pPr>
        <w:pStyle w:val="11"/>
        <w:widowControl w:val="0"/>
      </w:pPr>
      <w:r w:rsidRPr="001D6C97">
        <w:t>Зарегистрировавший орган __________________________________________________________</w:t>
      </w:r>
      <w:r>
        <w:t>________________</w:t>
      </w:r>
      <w:r w:rsidRPr="001D6C97">
        <w:t>________</w:t>
      </w:r>
    </w:p>
    <w:p w:rsidR="00C94E60" w:rsidRPr="001D6C97" w:rsidRDefault="00C94E60" w:rsidP="00C94E60">
      <w:pPr>
        <w:pStyle w:val="11"/>
        <w:widowControl w:val="0"/>
      </w:pPr>
      <w:r w:rsidRPr="001D6C97">
        <w:t>Место выдачи _____________________________________________</w:t>
      </w:r>
      <w:r>
        <w:t>________________</w:t>
      </w:r>
      <w:r w:rsidRPr="001D6C97">
        <w:t>________</w:t>
      </w:r>
    </w:p>
    <w:p w:rsidR="00C94E60" w:rsidRPr="001D6C97" w:rsidRDefault="00C94E60" w:rsidP="00C94E60">
      <w:pPr>
        <w:pStyle w:val="11"/>
        <w:widowControl w:val="0"/>
      </w:pPr>
      <w:r w:rsidRPr="001D6C97">
        <w:t>ИНН  _______________КПП   ____________ ОГРН _____________</w:t>
      </w:r>
      <w:r>
        <w:t>________________</w:t>
      </w:r>
      <w:r w:rsidRPr="001D6C97">
        <w:t>_________</w:t>
      </w:r>
    </w:p>
    <w:p w:rsidR="00C94E60" w:rsidRPr="001D6C97" w:rsidRDefault="00C94E60" w:rsidP="00C94E60">
      <w:pPr>
        <w:pStyle w:val="11"/>
        <w:widowControl w:val="0"/>
      </w:pPr>
      <w:r w:rsidRPr="001D6C97">
        <w:t>Место регистрации/Юридический адрес Претендента: ______</w:t>
      </w:r>
      <w:r>
        <w:t>________________</w:t>
      </w:r>
      <w:r w:rsidRPr="001D6C97">
        <w:t>_____________</w:t>
      </w:r>
    </w:p>
    <w:p w:rsidR="00C94E60" w:rsidRPr="001D6C97" w:rsidRDefault="00C94E60" w:rsidP="00C94E60">
      <w:pPr>
        <w:pStyle w:val="11"/>
        <w:widowControl w:val="0"/>
      </w:pPr>
    </w:p>
    <w:p w:rsidR="00C94E60" w:rsidRPr="001D6C97" w:rsidRDefault="00C94E60" w:rsidP="00C94E60">
      <w:pPr>
        <w:pStyle w:val="11"/>
        <w:widowControl w:val="0"/>
      </w:pPr>
      <w:r>
        <w:t>Телефон ____________</w:t>
      </w:r>
      <w:r w:rsidRPr="001D6C97">
        <w:t xml:space="preserve"> Факс ___________</w:t>
      </w:r>
      <w:r>
        <w:t>_</w:t>
      </w:r>
    </w:p>
    <w:p w:rsidR="00C94E60" w:rsidRDefault="00C94E60" w:rsidP="00C94E60">
      <w:pPr>
        <w:pStyle w:val="11"/>
        <w:widowControl w:val="0"/>
      </w:pPr>
    </w:p>
    <w:p w:rsidR="00C94E60" w:rsidRPr="001D6C97" w:rsidRDefault="00C94E60" w:rsidP="00C94E60">
      <w:pPr>
        <w:pStyle w:val="11"/>
        <w:widowControl w:val="0"/>
      </w:pPr>
      <w:r w:rsidRPr="001D6C97">
        <w:lastRenderedPageBreak/>
        <w:t xml:space="preserve">Представитель Претендента:   </w:t>
      </w:r>
    </w:p>
    <w:p w:rsidR="00C94E60" w:rsidRPr="001D6C97" w:rsidRDefault="00C94E60" w:rsidP="00C94E60">
      <w:pPr>
        <w:pStyle w:val="11"/>
        <w:widowControl w:val="0"/>
      </w:pPr>
      <w:r w:rsidRPr="001D6C97">
        <w:t>__________________________________________________________</w:t>
      </w:r>
      <w:r>
        <w:t>______________</w:t>
      </w:r>
      <w:r w:rsidRPr="001D6C97">
        <w:t>________</w:t>
      </w:r>
    </w:p>
    <w:p w:rsidR="00C94E60" w:rsidRPr="0007184E" w:rsidRDefault="00C94E60" w:rsidP="00C94E60">
      <w:pPr>
        <w:pStyle w:val="11"/>
        <w:widowControl w:val="0"/>
        <w:jc w:val="center"/>
        <w:rPr>
          <w:sz w:val="18"/>
          <w:szCs w:val="18"/>
        </w:rPr>
      </w:pPr>
      <w:r w:rsidRPr="0007184E">
        <w:rPr>
          <w:sz w:val="18"/>
          <w:szCs w:val="18"/>
        </w:rPr>
        <w:t>(ФИО или наименование)</w:t>
      </w:r>
    </w:p>
    <w:p w:rsidR="0007184E" w:rsidRDefault="0007184E" w:rsidP="00C94E60">
      <w:pPr>
        <w:pStyle w:val="11"/>
        <w:widowControl w:val="0"/>
      </w:pPr>
    </w:p>
    <w:p w:rsidR="00C94E60" w:rsidRPr="001D6C97" w:rsidRDefault="00C94E60" w:rsidP="00C94E60">
      <w:pPr>
        <w:pStyle w:val="11"/>
        <w:widowControl w:val="0"/>
      </w:pPr>
      <w:r w:rsidRPr="001D6C97">
        <w:t>Действует на основании доверенности от «___»_______ ____</w:t>
      </w:r>
      <w:proofErr w:type="gramStart"/>
      <w:r w:rsidRPr="001D6C97">
        <w:t>г</w:t>
      </w:r>
      <w:proofErr w:type="gramEnd"/>
      <w:r w:rsidRPr="001D6C97">
        <w:t>. № _________</w:t>
      </w:r>
    </w:p>
    <w:p w:rsidR="0007184E" w:rsidRDefault="0007184E" w:rsidP="00C94E60">
      <w:pPr>
        <w:pStyle w:val="11"/>
        <w:widowControl w:val="0"/>
        <w:jc w:val="both"/>
      </w:pPr>
    </w:p>
    <w:p w:rsidR="00C94E60" w:rsidRPr="001D6C97" w:rsidRDefault="00C94E60" w:rsidP="00C94E60">
      <w:pPr>
        <w:pStyle w:val="11"/>
        <w:widowControl w:val="0"/>
        <w:jc w:val="both"/>
      </w:pPr>
      <w:r w:rsidRPr="001D6C97">
        <w:t>Реквизиты  удостоверения   личности   для   представителя - физического</w:t>
      </w:r>
    </w:p>
    <w:p w:rsidR="00C94E60" w:rsidRPr="001D6C97" w:rsidRDefault="00C94E60" w:rsidP="00C94E60">
      <w:pPr>
        <w:pStyle w:val="11"/>
        <w:widowControl w:val="0"/>
        <w:jc w:val="both"/>
      </w:pPr>
      <w:r w:rsidRPr="001D6C97">
        <w:t>лица/Сведения о государственной регистрации для представителя - юридического лица:</w:t>
      </w:r>
    </w:p>
    <w:p w:rsidR="00C94E60" w:rsidRPr="001D6C97" w:rsidRDefault="00C94E60" w:rsidP="00C94E60">
      <w:pPr>
        <w:pStyle w:val="11"/>
        <w:widowControl w:val="0"/>
      </w:pPr>
      <w:r w:rsidRPr="001D6C97">
        <w:t>__________________________________________________________________</w:t>
      </w:r>
      <w:r>
        <w:t>_____________</w:t>
      </w:r>
    </w:p>
    <w:p w:rsidR="00C94E60" w:rsidRPr="0007184E" w:rsidRDefault="00C94E60" w:rsidP="00C94E60">
      <w:pPr>
        <w:pStyle w:val="11"/>
        <w:widowControl w:val="0"/>
        <w:jc w:val="center"/>
        <w:rPr>
          <w:sz w:val="18"/>
          <w:szCs w:val="18"/>
        </w:rPr>
      </w:pPr>
      <w:proofErr w:type="gramStart"/>
      <w:r w:rsidRPr="0007184E">
        <w:rPr>
          <w:sz w:val="18"/>
          <w:szCs w:val="18"/>
        </w:rPr>
        <w:t>(наименование документа, серия, номер, дата и место выдачи (регистрации)</w:t>
      </w:r>
      <w:proofErr w:type="gramEnd"/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Pr="002B7DF2" w:rsidRDefault="00C94E60" w:rsidP="002B7DF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184E">
        <w:rPr>
          <w:rFonts w:ascii="Times New Roman" w:hAnsi="Times New Roman"/>
          <w:sz w:val="24"/>
        </w:rPr>
        <w:t xml:space="preserve">принимая решение об участии в </w:t>
      </w:r>
      <w:r w:rsidR="0007184E" w:rsidRPr="0007184E">
        <w:rPr>
          <w:rFonts w:ascii="Times New Roman" w:hAnsi="Times New Roman"/>
          <w:sz w:val="24"/>
        </w:rPr>
        <w:t>торгах</w:t>
      </w:r>
      <w:r w:rsidR="002B7DF2">
        <w:rPr>
          <w:rFonts w:ascii="Times New Roman" w:hAnsi="Times New Roman"/>
          <w:sz w:val="24"/>
        </w:rPr>
        <w:t xml:space="preserve"> </w:t>
      </w:r>
      <w:r w:rsidR="0007184E" w:rsidRPr="0007184E">
        <w:rPr>
          <w:rFonts w:ascii="Times New Roman" w:hAnsi="Times New Roman"/>
          <w:sz w:val="24"/>
          <w:szCs w:val="24"/>
        </w:rPr>
        <w:t xml:space="preserve">по продаже недвижимого муниципального </w:t>
      </w:r>
      <w:proofErr w:type="gramStart"/>
      <w:r w:rsidR="0007184E" w:rsidRPr="0007184E">
        <w:rPr>
          <w:rFonts w:ascii="Times New Roman" w:hAnsi="Times New Roman"/>
          <w:sz w:val="24"/>
          <w:szCs w:val="24"/>
        </w:rPr>
        <w:t>имущества</w:t>
      </w:r>
      <w:proofErr w:type="gramEnd"/>
      <w:r w:rsidR="0007184E" w:rsidRPr="0007184E">
        <w:rPr>
          <w:rFonts w:ascii="Times New Roman" w:hAnsi="Times New Roman"/>
          <w:sz w:val="24"/>
          <w:szCs w:val="24"/>
        </w:rPr>
        <w:t xml:space="preserve"> ЗАТО Александровск посредством публичного предложения</w:t>
      </w:r>
      <w:r w:rsidR="002B7DF2">
        <w:rPr>
          <w:rFonts w:ascii="Times New Roman" w:hAnsi="Times New Roman"/>
          <w:sz w:val="24"/>
          <w:szCs w:val="24"/>
        </w:rPr>
        <w:t xml:space="preserve"> </w:t>
      </w:r>
      <w:r w:rsidR="002B7DF2" w:rsidRPr="002B7DF2">
        <w:rPr>
          <w:rFonts w:ascii="Times New Roman" w:hAnsi="Times New Roman"/>
          <w:b/>
          <w:color w:val="000000"/>
          <w:sz w:val="24"/>
          <w:szCs w:val="24"/>
        </w:rPr>
        <w:t>№ 100816/0107093/02</w:t>
      </w:r>
      <w:r w:rsidR="0007184E" w:rsidRPr="0007184E">
        <w:rPr>
          <w:rFonts w:ascii="Times New Roman" w:hAnsi="Times New Roman"/>
          <w:sz w:val="24"/>
          <w:szCs w:val="24"/>
        </w:rPr>
        <w:t>: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4E60" w:rsidRPr="0007184E" w:rsidRDefault="00C94E60" w:rsidP="00C94E60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 w:rsidRPr="0007184E">
        <w:rPr>
          <w:rFonts w:ascii="Times New Roman" w:hAnsi="Times New Roman"/>
          <w:sz w:val="18"/>
          <w:szCs w:val="18"/>
        </w:rPr>
        <w:t>(№ лота, наименование имущества)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обязуется:</w:t>
      </w:r>
    </w:p>
    <w:p w:rsidR="0007184E" w:rsidRDefault="0007184E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Default="00C94E60" w:rsidP="00C94E60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AC55CB">
        <w:rPr>
          <w:rFonts w:ascii="Times New Roman" w:hAnsi="Times New Roman"/>
          <w:sz w:val="24"/>
        </w:rPr>
        <w:t xml:space="preserve">В случае </w:t>
      </w:r>
      <w:r>
        <w:rPr>
          <w:rFonts w:ascii="Times New Roman" w:hAnsi="Times New Roman"/>
          <w:sz w:val="24"/>
        </w:rPr>
        <w:t xml:space="preserve">признания победителем </w:t>
      </w:r>
      <w:r w:rsidRPr="00AC55CB">
        <w:rPr>
          <w:rFonts w:ascii="Times New Roman" w:hAnsi="Times New Roman"/>
          <w:sz w:val="24"/>
        </w:rPr>
        <w:t xml:space="preserve">заключить с </w:t>
      </w:r>
      <w:r>
        <w:rPr>
          <w:rFonts w:ascii="Times New Roman" w:hAnsi="Times New Roman"/>
          <w:sz w:val="24"/>
        </w:rPr>
        <w:t xml:space="preserve">Управлением муниципальной собственностью </w:t>
      </w:r>
      <w:proofErr w:type="gramStart"/>
      <w:r>
        <w:rPr>
          <w:rFonts w:ascii="Times New Roman" w:hAnsi="Times New Roman"/>
          <w:sz w:val="24"/>
        </w:rPr>
        <w:t>администрации</w:t>
      </w:r>
      <w:proofErr w:type="gramEnd"/>
      <w:r>
        <w:rPr>
          <w:rFonts w:ascii="Times New Roman" w:hAnsi="Times New Roman"/>
          <w:sz w:val="24"/>
        </w:rPr>
        <w:t xml:space="preserve"> ЗАТО Александровск </w:t>
      </w:r>
      <w:r w:rsidRPr="00AC55CB">
        <w:rPr>
          <w:rFonts w:ascii="Times New Roman" w:hAnsi="Times New Roman"/>
          <w:sz w:val="24"/>
        </w:rPr>
        <w:t xml:space="preserve"> договор купли-продажи приобретенного имущества и уплати</w:t>
      </w:r>
      <w:r w:rsidR="00CE6642">
        <w:rPr>
          <w:rFonts w:ascii="Times New Roman" w:hAnsi="Times New Roman"/>
          <w:sz w:val="24"/>
        </w:rPr>
        <w:t>ть установленную по результатам</w:t>
      </w:r>
      <w:r w:rsidR="008926D3">
        <w:rPr>
          <w:rFonts w:ascii="Times New Roman" w:hAnsi="Times New Roman"/>
          <w:sz w:val="24"/>
        </w:rPr>
        <w:t xml:space="preserve"> </w:t>
      </w:r>
      <w:r w:rsidR="00CE6642">
        <w:rPr>
          <w:rFonts w:ascii="Times New Roman" w:hAnsi="Times New Roman"/>
          <w:sz w:val="24"/>
        </w:rPr>
        <w:t>торгов</w:t>
      </w:r>
      <w:r w:rsidR="008926D3">
        <w:rPr>
          <w:rFonts w:ascii="Times New Roman" w:hAnsi="Times New Roman"/>
          <w:sz w:val="24"/>
        </w:rPr>
        <w:t xml:space="preserve"> </w:t>
      </w:r>
      <w:r w:rsidRPr="00AC55CB">
        <w:rPr>
          <w:rFonts w:ascii="Times New Roman" w:hAnsi="Times New Roman"/>
          <w:sz w:val="24"/>
        </w:rPr>
        <w:t>сумму</w:t>
      </w:r>
      <w:r>
        <w:rPr>
          <w:rFonts w:ascii="Times New Roman" w:hAnsi="Times New Roman"/>
          <w:sz w:val="24"/>
        </w:rPr>
        <w:t>, выполнить все условия, содержащиеся в информационном сообщении.</w:t>
      </w:r>
    </w:p>
    <w:p w:rsidR="00C94E60" w:rsidRPr="00AC55CB" w:rsidRDefault="00C94E60" w:rsidP="00C94E60">
      <w:pPr>
        <w:pStyle w:val="ConsNonformat"/>
        <w:tabs>
          <w:tab w:val="left" w:pos="900"/>
        </w:tabs>
        <w:ind w:firstLine="540"/>
        <w:jc w:val="both"/>
        <w:rPr>
          <w:rFonts w:ascii="Times New Roman" w:hAnsi="Times New Roman"/>
          <w:sz w:val="24"/>
        </w:rPr>
      </w:pPr>
    </w:p>
    <w:p w:rsidR="00C94E60" w:rsidRPr="006529EE" w:rsidRDefault="00C94E60" w:rsidP="00C94E6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529EE">
        <w:rPr>
          <w:rFonts w:ascii="Times New Roman" w:hAnsi="Times New Roman"/>
          <w:sz w:val="24"/>
          <w:szCs w:val="24"/>
        </w:rPr>
        <w:t>Адрес и банковские реквизиты Претендента</w:t>
      </w:r>
      <w:r w:rsidR="008926D3">
        <w:rPr>
          <w:rFonts w:ascii="Times New Roman" w:hAnsi="Times New Roman"/>
          <w:sz w:val="24"/>
          <w:szCs w:val="24"/>
        </w:rPr>
        <w:t xml:space="preserve"> </w:t>
      </w:r>
      <w:r w:rsidRPr="006529EE">
        <w:rPr>
          <w:rFonts w:ascii="Times New Roman" w:hAnsi="Times New Roman"/>
          <w:sz w:val="24"/>
          <w:szCs w:val="24"/>
        </w:rPr>
        <w:t xml:space="preserve">для возврата денежных средств: </w:t>
      </w:r>
    </w:p>
    <w:p w:rsidR="00C94E60" w:rsidRPr="006529EE" w:rsidRDefault="00C94E60" w:rsidP="00C94E60">
      <w:pPr>
        <w:rPr>
          <w:rFonts w:ascii="Times New Roman" w:hAnsi="Times New Roman"/>
          <w:sz w:val="24"/>
          <w:szCs w:val="24"/>
        </w:rPr>
      </w:pPr>
      <w:r w:rsidRPr="006529EE">
        <w:rPr>
          <w:rFonts w:ascii="Times New Roman" w:hAnsi="Times New Roman"/>
          <w:sz w:val="24"/>
          <w:szCs w:val="24"/>
        </w:rPr>
        <w:t>Расчетный (лицевой) счет №___________________________________________________________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94E60" w:rsidRPr="006529EE" w:rsidRDefault="00C94E60" w:rsidP="00C94E60">
      <w:pPr>
        <w:pStyle w:val="11"/>
        <w:widowControl w:val="0"/>
        <w:rPr>
          <w:szCs w:val="24"/>
        </w:rPr>
      </w:pPr>
      <w:r w:rsidRPr="006529EE">
        <w:rPr>
          <w:szCs w:val="24"/>
        </w:rPr>
        <w:t>в ____________________________________________________________________________</w:t>
      </w:r>
      <w:r>
        <w:rPr>
          <w:szCs w:val="24"/>
        </w:rPr>
        <w:t>_____</w:t>
      </w:r>
    </w:p>
    <w:p w:rsidR="00C94E60" w:rsidRPr="00A66459" w:rsidRDefault="00C94E60" w:rsidP="00C94E60">
      <w:pPr>
        <w:pStyle w:val="11"/>
        <w:widowControl w:val="0"/>
        <w:rPr>
          <w:szCs w:val="24"/>
        </w:rPr>
      </w:pPr>
      <w:r w:rsidRPr="00A66459">
        <w:rPr>
          <w:szCs w:val="24"/>
        </w:rPr>
        <w:t>корр. счет № ____________________________________________________</w:t>
      </w:r>
      <w:r>
        <w:rPr>
          <w:szCs w:val="24"/>
        </w:rPr>
        <w:t>___________________</w:t>
      </w:r>
    </w:p>
    <w:p w:rsidR="00C94E60" w:rsidRPr="00A66459" w:rsidRDefault="00C94E60" w:rsidP="00C94E60">
      <w:pPr>
        <w:pStyle w:val="11"/>
        <w:widowControl w:val="0"/>
        <w:rPr>
          <w:szCs w:val="24"/>
        </w:rPr>
      </w:pPr>
      <w:r w:rsidRPr="00A66459">
        <w:rPr>
          <w:szCs w:val="24"/>
        </w:rPr>
        <w:t>БИК __________________________________________________________</w:t>
      </w:r>
      <w:r>
        <w:rPr>
          <w:szCs w:val="24"/>
        </w:rPr>
        <w:t>____________________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__________________________.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_________________________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Default="008926D3" w:rsidP="00C94E60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    «__» ___________ 2016</w:t>
      </w:r>
      <w:r w:rsidR="00C94E60">
        <w:rPr>
          <w:rFonts w:ascii="Times New Roman" w:hAnsi="Times New Roman"/>
          <w:sz w:val="24"/>
        </w:rPr>
        <w:t xml:space="preserve"> г.</w:t>
      </w:r>
    </w:p>
    <w:p w:rsidR="00C94E60" w:rsidRPr="007976AF" w:rsidRDefault="00C94E60" w:rsidP="00C94E60">
      <w:pPr>
        <w:pStyle w:val="ConsNonformat"/>
        <w:jc w:val="both"/>
        <w:rPr>
          <w:rFonts w:ascii="Times New Roman" w:hAnsi="Times New Roman"/>
          <w:b/>
          <w:sz w:val="24"/>
        </w:rPr>
      </w:pPr>
      <w:r w:rsidRPr="007976AF">
        <w:rPr>
          <w:rFonts w:ascii="Times New Roman" w:hAnsi="Times New Roman"/>
          <w:b/>
          <w:sz w:val="24"/>
        </w:rPr>
        <w:t>_________________________________________________________________________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 Продавцом: ____ 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___</w:t>
      </w:r>
      <w:r w:rsidR="008926D3">
        <w:rPr>
          <w:rFonts w:ascii="Times New Roman" w:hAnsi="Times New Roman"/>
          <w:sz w:val="24"/>
        </w:rPr>
        <w:t xml:space="preserve">_  </w:t>
      </w:r>
      <w:proofErr w:type="gramStart"/>
      <w:r w:rsidR="008926D3">
        <w:rPr>
          <w:rFonts w:ascii="Times New Roman" w:hAnsi="Times New Roman"/>
          <w:sz w:val="24"/>
        </w:rPr>
        <w:t>м</w:t>
      </w:r>
      <w:proofErr w:type="gramEnd"/>
      <w:r w:rsidR="008926D3">
        <w:rPr>
          <w:rFonts w:ascii="Times New Roman" w:hAnsi="Times New Roman"/>
          <w:sz w:val="24"/>
        </w:rPr>
        <w:t>ин. «______» __________ 2016</w:t>
      </w:r>
      <w:r>
        <w:rPr>
          <w:rFonts w:ascii="Times New Roman" w:hAnsi="Times New Roman"/>
          <w:sz w:val="24"/>
        </w:rPr>
        <w:t xml:space="preserve">  за № ______</w:t>
      </w:r>
    </w:p>
    <w:p w:rsidR="00C94E60" w:rsidRDefault="00C94E60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07184E" w:rsidRDefault="0007184E" w:rsidP="00C94E60">
      <w:pPr>
        <w:pStyle w:val="ConsNonformat"/>
        <w:jc w:val="both"/>
        <w:rPr>
          <w:rFonts w:ascii="Times New Roman" w:hAnsi="Times New Roman"/>
          <w:sz w:val="24"/>
        </w:rPr>
      </w:pPr>
    </w:p>
    <w:p w:rsidR="0007184E" w:rsidRDefault="00C94E60" w:rsidP="00C94E60">
      <w:pPr>
        <w:rPr>
          <w:rFonts w:ascii="Times New Roman" w:hAnsi="Times New Roman"/>
          <w:b/>
          <w:bCs/>
          <w:sz w:val="24"/>
          <w:szCs w:val="24"/>
        </w:rPr>
      </w:pPr>
      <w:r w:rsidRPr="001537EF">
        <w:rPr>
          <w:rFonts w:ascii="Times New Roman" w:hAnsi="Times New Roman"/>
          <w:sz w:val="24"/>
          <w:szCs w:val="24"/>
        </w:rPr>
        <w:t xml:space="preserve">Подпись регистратора  __________ </w:t>
      </w:r>
    </w:p>
    <w:p w:rsidR="0007184E" w:rsidRDefault="0007184E" w:rsidP="00C94E60">
      <w:pPr>
        <w:rPr>
          <w:rFonts w:ascii="Times New Roman" w:hAnsi="Times New Roman"/>
          <w:b/>
          <w:bCs/>
          <w:sz w:val="24"/>
          <w:szCs w:val="24"/>
        </w:rPr>
      </w:pPr>
    </w:p>
    <w:p w:rsidR="0007184E" w:rsidRPr="0007184E" w:rsidRDefault="0007184E" w:rsidP="00C94E60">
      <w:pPr>
        <w:rPr>
          <w:rFonts w:ascii="Times New Roman" w:hAnsi="Times New Roman"/>
          <w:b/>
          <w:bCs/>
          <w:sz w:val="24"/>
          <w:szCs w:val="24"/>
        </w:rPr>
      </w:pPr>
    </w:p>
    <w:p w:rsidR="008926D3" w:rsidRDefault="008926D3" w:rsidP="00C94E60">
      <w:pPr>
        <w:rPr>
          <w:b/>
          <w:bCs/>
          <w:i/>
          <w:iCs/>
          <w:u w:val="single"/>
        </w:rPr>
      </w:pPr>
    </w:p>
    <w:p w:rsidR="00FA3820" w:rsidRDefault="00FA3820" w:rsidP="00C94E60">
      <w:pPr>
        <w:rPr>
          <w:b/>
          <w:bCs/>
          <w:i/>
          <w:iCs/>
          <w:u w:val="single"/>
        </w:rPr>
      </w:pPr>
    </w:p>
    <w:p w:rsidR="008926D3" w:rsidRDefault="008926D3" w:rsidP="00C94E60">
      <w:pPr>
        <w:rPr>
          <w:b/>
          <w:bCs/>
          <w:i/>
          <w:iCs/>
          <w:u w:val="single"/>
        </w:rPr>
      </w:pPr>
    </w:p>
    <w:p w:rsidR="0007184E" w:rsidRDefault="0007184E" w:rsidP="0007184E">
      <w:pPr>
        <w:pStyle w:val="western"/>
        <w:spacing w:before="0" w:after="0" w:line="360" w:lineRule="auto"/>
        <w:ind w:right="57"/>
        <w:jc w:val="both"/>
        <w:rPr>
          <w:b/>
          <w:bCs/>
          <w:i/>
          <w:iCs/>
          <w:color w:val="auto"/>
          <w:sz w:val="22"/>
          <w:szCs w:val="22"/>
          <w:u w:val="single"/>
        </w:rPr>
      </w:pPr>
    </w:p>
    <w:p w:rsidR="00EE143D" w:rsidRPr="00EE143D" w:rsidRDefault="00EE143D" w:rsidP="00C84F1A">
      <w:pPr>
        <w:pStyle w:val="ConsPlu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Образец Формы</w:t>
      </w:r>
      <w:r w:rsidRPr="00941123">
        <w:rPr>
          <w:rFonts w:ascii="Times New Roman" w:hAnsi="Times New Roman" w:cs="Times New Roman"/>
          <w:bCs/>
          <w:i/>
          <w:sz w:val="24"/>
          <w:szCs w:val="24"/>
        </w:rPr>
        <w:t xml:space="preserve"> описи документов, представляемых вместе с заявкой на участие в </w:t>
      </w:r>
      <w:r>
        <w:rPr>
          <w:rFonts w:ascii="Times New Roman" w:hAnsi="Times New Roman" w:cs="Times New Roman"/>
          <w:bCs/>
          <w:i/>
          <w:sz w:val="24"/>
          <w:szCs w:val="24"/>
        </w:rPr>
        <w:t>торгах</w:t>
      </w:r>
    </w:p>
    <w:p w:rsidR="00EE143D" w:rsidRDefault="00EE143D" w:rsidP="005C1A81">
      <w:pPr>
        <w:pStyle w:val="western"/>
        <w:spacing w:before="0" w:after="0" w:line="360" w:lineRule="auto"/>
        <w:ind w:left="7787" w:right="57" w:firstLine="1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5C1A81" w:rsidRPr="00C94E60" w:rsidRDefault="00DE27CB" w:rsidP="005C1A81">
      <w:pPr>
        <w:pStyle w:val="western"/>
        <w:spacing w:before="0" w:after="0" w:line="360" w:lineRule="auto"/>
        <w:ind w:left="7787" w:right="57" w:firstLine="1"/>
        <w:jc w:val="both"/>
      </w:pPr>
      <w:r>
        <w:rPr>
          <w:rFonts w:ascii="Times New Roman" w:hAnsi="Times New Roman"/>
          <w:b/>
          <w:bCs/>
          <w:i/>
          <w:iCs/>
          <w:u w:val="single"/>
        </w:rPr>
        <w:t xml:space="preserve"> Приложение № 2</w:t>
      </w:r>
    </w:p>
    <w:p w:rsidR="005C1A81" w:rsidRDefault="005C1A81" w:rsidP="005C1A81">
      <w:pPr>
        <w:spacing w:after="0" w:line="240" w:lineRule="auto"/>
        <w:ind w:firstLine="539"/>
        <w:jc w:val="right"/>
        <w:rPr>
          <w:rFonts w:ascii="Times New Roman" w:hAnsi="Times New Roman"/>
          <w:b/>
          <w:bCs/>
          <w:i/>
          <w:iCs/>
        </w:rPr>
      </w:pPr>
      <w:r w:rsidRPr="00C94E60">
        <w:rPr>
          <w:rFonts w:ascii="Times New Roman" w:hAnsi="Times New Roman"/>
          <w:b/>
          <w:bCs/>
          <w:i/>
          <w:iCs/>
        </w:rPr>
        <w:t>к документации</w:t>
      </w:r>
    </w:p>
    <w:p w:rsidR="005C1A81" w:rsidRDefault="005C1A81" w:rsidP="005C1A81">
      <w:pPr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  <w:r w:rsidRPr="00C94E60">
        <w:rPr>
          <w:rFonts w:ascii="Times New Roman" w:hAnsi="Times New Roman"/>
          <w:b/>
          <w:i/>
        </w:rPr>
        <w:t xml:space="preserve">по продаже муниципального имущества </w:t>
      </w:r>
    </w:p>
    <w:p w:rsidR="005C1A81" w:rsidRPr="007F75C8" w:rsidRDefault="005C1A81" w:rsidP="005C1A81">
      <w:pPr>
        <w:spacing w:after="0" w:line="240" w:lineRule="auto"/>
        <w:ind w:firstLine="539"/>
        <w:jc w:val="right"/>
        <w:rPr>
          <w:rFonts w:ascii="Times New Roman" w:hAnsi="Times New Roman"/>
          <w:b/>
          <w:bCs/>
          <w:i/>
          <w:iCs/>
        </w:rPr>
      </w:pPr>
      <w:r w:rsidRPr="00C94E60">
        <w:rPr>
          <w:rFonts w:ascii="Times New Roman" w:hAnsi="Times New Roman"/>
          <w:b/>
          <w:i/>
        </w:rPr>
        <w:t>посредством публичного предложения</w:t>
      </w:r>
    </w:p>
    <w:p w:rsidR="005C1A81" w:rsidRPr="006529EE" w:rsidRDefault="005C1A81" w:rsidP="005C1A81">
      <w:pPr>
        <w:pStyle w:val="a7"/>
        <w:jc w:val="right"/>
        <w:rPr>
          <w:b w:val="0"/>
          <w:sz w:val="22"/>
          <w:szCs w:val="22"/>
        </w:rPr>
      </w:pPr>
    </w:p>
    <w:p w:rsidR="00C94E60" w:rsidRPr="00032469" w:rsidRDefault="00C94E60" w:rsidP="00C94E60">
      <w:pPr>
        <w:spacing w:after="0" w:line="240" w:lineRule="auto"/>
        <w:ind w:firstLine="539"/>
        <w:jc w:val="right"/>
        <w:rPr>
          <w:b/>
          <w:bCs/>
          <w:i/>
          <w:iCs/>
          <w:u w:val="single"/>
        </w:rPr>
      </w:pPr>
    </w:p>
    <w:p w:rsidR="00C94E60" w:rsidRPr="00032469" w:rsidRDefault="00C94E60" w:rsidP="00C94E6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4E60" w:rsidRPr="00941123" w:rsidRDefault="00C94E60" w:rsidP="00C94E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4E60" w:rsidRPr="00032469" w:rsidRDefault="00C94E60" w:rsidP="00C94E6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4E60" w:rsidRPr="001A45B0" w:rsidRDefault="00C94E60" w:rsidP="00C94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B0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1A45B0" w:rsidRPr="001A45B0" w:rsidRDefault="006C569E" w:rsidP="00591676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94E60" w:rsidRPr="001A45B0">
        <w:rPr>
          <w:rFonts w:ascii="Times New Roman" w:hAnsi="Times New Roman"/>
          <w:b/>
          <w:sz w:val="24"/>
          <w:szCs w:val="24"/>
        </w:rPr>
        <w:t>окументов</w:t>
      </w:r>
      <w:r>
        <w:rPr>
          <w:rFonts w:ascii="Times New Roman" w:hAnsi="Times New Roman"/>
          <w:b/>
          <w:sz w:val="24"/>
          <w:szCs w:val="24"/>
        </w:rPr>
        <w:t>,</w:t>
      </w:r>
      <w:r w:rsidR="00C94E60" w:rsidRPr="001A45B0">
        <w:rPr>
          <w:rFonts w:ascii="Times New Roman" w:hAnsi="Times New Roman"/>
          <w:b/>
          <w:sz w:val="24"/>
          <w:szCs w:val="24"/>
        </w:rPr>
        <w:t xml:space="preserve"> представляемых вместе с заявкой на участие в </w:t>
      </w:r>
      <w:r w:rsidR="00591676" w:rsidRPr="001A45B0">
        <w:rPr>
          <w:rFonts w:ascii="Times New Roman" w:hAnsi="Times New Roman"/>
          <w:b/>
          <w:sz w:val="24"/>
          <w:szCs w:val="24"/>
        </w:rPr>
        <w:t>торгах</w:t>
      </w:r>
    </w:p>
    <w:p w:rsidR="001A45B0" w:rsidRPr="001A45B0" w:rsidRDefault="00C94E60" w:rsidP="00591676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1A45B0">
        <w:rPr>
          <w:rFonts w:ascii="Times New Roman" w:hAnsi="Times New Roman"/>
          <w:b/>
          <w:sz w:val="24"/>
          <w:szCs w:val="24"/>
        </w:rPr>
        <w:t xml:space="preserve">по продаже недвижимого муниципального </w:t>
      </w:r>
      <w:proofErr w:type="gramStart"/>
      <w:r w:rsidRPr="001A45B0">
        <w:rPr>
          <w:rFonts w:ascii="Times New Roman" w:hAnsi="Times New Roman"/>
          <w:b/>
          <w:sz w:val="24"/>
          <w:szCs w:val="24"/>
        </w:rPr>
        <w:t>имущества</w:t>
      </w:r>
      <w:proofErr w:type="gramEnd"/>
      <w:r w:rsidRPr="001A45B0">
        <w:rPr>
          <w:rFonts w:ascii="Times New Roman" w:hAnsi="Times New Roman"/>
          <w:b/>
          <w:sz w:val="24"/>
          <w:szCs w:val="24"/>
        </w:rPr>
        <w:t xml:space="preserve"> ЗАТО Александровск</w:t>
      </w:r>
    </w:p>
    <w:p w:rsidR="00C94E60" w:rsidRPr="001A45B0" w:rsidRDefault="00591676" w:rsidP="00591676">
      <w:pPr>
        <w:keepNext/>
        <w:keepLines/>
        <w:suppressLineNumbers/>
        <w:suppressAutoHyphens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1A45B0"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  <w:r w:rsidR="00FA3820">
        <w:rPr>
          <w:rFonts w:ascii="Times New Roman" w:hAnsi="Times New Roman"/>
          <w:b/>
          <w:sz w:val="24"/>
          <w:szCs w:val="24"/>
        </w:rPr>
        <w:t xml:space="preserve"> </w:t>
      </w:r>
      <w:r w:rsidR="00FA3820" w:rsidRPr="002B7DF2">
        <w:rPr>
          <w:rFonts w:ascii="Times New Roman" w:hAnsi="Times New Roman"/>
          <w:b/>
          <w:color w:val="000000"/>
          <w:sz w:val="24"/>
          <w:szCs w:val="24"/>
        </w:rPr>
        <w:t>№ 100816/0107093/02</w:t>
      </w:r>
    </w:p>
    <w:p w:rsidR="00C94E60" w:rsidRPr="001A45B0" w:rsidRDefault="00C94E60" w:rsidP="00C94E60">
      <w:pPr>
        <w:keepNext/>
        <w:keepLines/>
        <w:suppressLineNumbers/>
        <w:suppressAutoHyphens/>
        <w:rPr>
          <w:rFonts w:ascii="Times New Roman" w:hAnsi="Times New Roman"/>
          <w:b/>
          <w:sz w:val="24"/>
          <w:szCs w:val="24"/>
        </w:rPr>
      </w:pPr>
    </w:p>
    <w:p w:rsidR="00C94E60" w:rsidRPr="00941123" w:rsidRDefault="00C94E60" w:rsidP="00C94E60">
      <w:pPr>
        <w:keepNext/>
        <w:keepLines/>
        <w:suppressLineNumbers/>
        <w:suppressAutoHyphens/>
        <w:ind w:left="180"/>
        <w:jc w:val="center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b/>
          <w:sz w:val="24"/>
          <w:szCs w:val="24"/>
        </w:rPr>
        <w:t>по лоту №________</w:t>
      </w:r>
    </w:p>
    <w:p w:rsidR="00C94E60" w:rsidRDefault="00C94E60" w:rsidP="00C94E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E60" w:rsidRPr="00032469" w:rsidRDefault="00C94E60" w:rsidP="00C94E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192"/>
        <w:gridCol w:w="3191"/>
      </w:tblGrid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60" w:rsidRPr="00032469" w:rsidTr="00BF34B6">
        <w:tc>
          <w:tcPr>
            <w:tcW w:w="1188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469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</w:tcPr>
          <w:p w:rsidR="00C94E60" w:rsidRPr="00032469" w:rsidRDefault="00C94E60" w:rsidP="00BF3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60" w:rsidRPr="00032469" w:rsidRDefault="00C94E60" w:rsidP="00C94E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E60" w:rsidRPr="00032469" w:rsidRDefault="00C94E60" w:rsidP="00C94E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4E60" w:rsidRPr="00941123" w:rsidRDefault="00C94E60" w:rsidP="00C94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123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</w:t>
      </w:r>
    </w:p>
    <w:p w:rsidR="00C94E60" w:rsidRPr="0007184E" w:rsidRDefault="00C94E60" w:rsidP="00C94E60">
      <w:pPr>
        <w:jc w:val="center"/>
        <w:rPr>
          <w:rFonts w:ascii="Times New Roman" w:hAnsi="Times New Roman"/>
          <w:sz w:val="18"/>
          <w:szCs w:val="18"/>
        </w:rPr>
      </w:pPr>
      <w:r w:rsidRPr="0007184E">
        <w:rPr>
          <w:rFonts w:ascii="Times New Roman" w:hAnsi="Times New Roman"/>
          <w:sz w:val="18"/>
          <w:szCs w:val="18"/>
        </w:rPr>
        <w:t xml:space="preserve">(подпись Заявителя или его полномочного представителя) </w:t>
      </w:r>
    </w:p>
    <w:p w:rsidR="00C94E60" w:rsidRPr="00941123" w:rsidRDefault="00C94E60" w:rsidP="00C94E60">
      <w:pPr>
        <w:jc w:val="center"/>
        <w:rPr>
          <w:rFonts w:ascii="Times New Roman" w:hAnsi="Times New Roman"/>
          <w:sz w:val="24"/>
          <w:szCs w:val="24"/>
        </w:rPr>
      </w:pPr>
      <w:r w:rsidRPr="00941123">
        <w:rPr>
          <w:rFonts w:ascii="Times New Roman" w:hAnsi="Times New Roman"/>
          <w:sz w:val="24"/>
          <w:szCs w:val="24"/>
        </w:rPr>
        <w:t>М.П.</w:t>
      </w: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C94E60" w:rsidRDefault="00C94E60" w:rsidP="00C94E60">
      <w:pPr>
        <w:spacing w:after="0" w:line="240" w:lineRule="auto"/>
        <w:ind w:firstLine="539"/>
      </w:pPr>
    </w:p>
    <w:p w:rsidR="0007184E" w:rsidRDefault="0007184E" w:rsidP="00C94E60">
      <w:pPr>
        <w:spacing w:after="0" w:line="240" w:lineRule="auto"/>
      </w:pPr>
    </w:p>
    <w:p w:rsidR="00FA3820" w:rsidRDefault="00FA3820" w:rsidP="00C94E60">
      <w:pPr>
        <w:spacing w:after="0" w:line="240" w:lineRule="auto"/>
      </w:pPr>
    </w:p>
    <w:p w:rsidR="00FA3820" w:rsidRDefault="00FA3820" w:rsidP="00C94E60">
      <w:pPr>
        <w:spacing w:after="0" w:line="240" w:lineRule="auto"/>
      </w:pPr>
    </w:p>
    <w:p w:rsidR="009A3B2C" w:rsidRDefault="009A3B2C" w:rsidP="00C94E60">
      <w:pPr>
        <w:spacing w:after="0" w:line="240" w:lineRule="auto"/>
      </w:pPr>
    </w:p>
    <w:p w:rsidR="00C94E60" w:rsidRDefault="00C94E60" w:rsidP="00C94E60">
      <w:pPr>
        <w:spacing w:after="0" w:line="240" w:lineRule="auto"/>
      </w:pPr>
    </w:p>
    <w:p w:rsidR="00C94E60" w:rsidRPr="00941123" w:rsidRDefault="00C94E60" w:rsidP="00C94E60">
      <w:pPr>
        <w:spacing w:after="0" w:line="240" w:lineRule="auto"/>
        <w:ind w:firstLine="539"/>
        <w:rPr>
          <w:rFonts w:ascii="Times New Roman" w:hAnsi="Times New Roman"/>
          <w:i/>
          <w:sz w:val="32"/>
          <w:szCs w:val="32"/>
          <w:u w:val="single"/>
        </w:rPr>
      </w:pPr>
      <w:r w:rsidRPr="00941123">
        <w:rPr>
          <w:rFonts w:ascii="Times New Roman" w:hAnsi="Times New Roman"/>
          <w:i/>
          <w:sz w:val="32"/>
          <w:szCs w:val="32"/>
          <w:u w:val="single"/>
        </w:rPr>
        <w:t>ПРОЕКТ</w:t>
      </w:r>
    </w:p>
    <w:p w:rsidR="004C3DE7" w:rsidRPr="00C94E60" w:rsidRDefault="00DE27CB" w:rsidP="004C3DE7">
      <w:pPr>
        <w:pStyle w:val="western"/>
        <w:spacing w:before="0" w:after="0" w:line="360" w:lineRule="auto"/>
        <w:ind w:left="7787" w:right="57" w:firstLine="1"/>
        <w:jc w:val="both"/>
      </w:pPr>
      <w:r>
        <w:rPr>
          <w:rFonts w:ascii="Times New Roman" w:hAnsi="Times New Roman"/>
          <w:b/>
          <w:bCs/>
          <w:i/>
          <w:iCs/>
          <w:u w:val="single"/>
        </w:rPr>
        <w:t xml:space="preserve"> Приложение № 3</w:t>
      </w:r>
    </w:p>
    <w:p w:rsidR="004C3DE7" w:rsidRDefault="004C3DE7" w:rsidP="004C3DE7">
      <w:pPr>
        <w:spacing w:after="0" w:line="240" w:lineRule="auto"/>
        <w:ind w:firstLine="539"/>
        <w:jc w:val="right"/>
        <w:rPr>
          <w:rFonts w:ascii="Times New Roman" w:hAnsi="Times New Roman"/>
          <w:b/>
          <w:bCs/>
          <w:i/>
          <w:iCs/>
        </w:rPr>
      </w:pPr>
      <w:r w:rsidRPr="00C94E60">
        <w:rPr>
          <w:rFonts w:ascii="Times New Roman" w:hAnsi="Times New Roman"/>
          <w:b/>
          <w:bCs/>
          <w:i/>
          <w:iCs/>
        </w:rPr>
        <w:t>к документации</w:t>
      </w:r>
    </w:p>
    <w:p w:rsidR="004C3DE7" w:rsidRDefault="004C3DE7" w:rsidP="004C3DE7">
      <w:pPr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  <w:r w:rsidRPr="00C94E60">
        <w:rPr>
          <w:rFonts w:ascii="Times New Roman" w:hAnsi="Times New Roman"/>
          <w:b/>
          <w:i/>
        </w:rPr>
        <w:t xml:space="preserve">по продаже муниципального имущества </w:t>
      </w:r>
    </w:p>
    <w:p w:rsidR="004C3DE7" w:rsidRPr="007F75C8" w:rsidRDefault="004C3DE7" w:rsidP="004C3DE7">
      <w:pPr>
        <w:spacing w:after="0" w:line="240" w:lineRule="auto"/>
        <w:ind w:firstLine="539"/>
        <w:jc w:val="right"/>
        <w:rPr>
          <w:rFonts w:ascii="Times New Roman" w:hAnsi="Times New Roman"/>
          <w:b/>
          <w:bCs/>
          <w:i/>
          <w:iCs/>
        </w:rPr>
      </w:pPr>
      <w:r w:rsidRPr="00C94E60">
        <w:rPr>
          <w:rFonts w:ascii="Times New Roman" w:hAnsi="Times New Roman"/>
          <w:b/>
          <w:i/>
        </w:rPr>
        <w:t>посредством публичного предложения</w:t>
      </w:r>
    </w:p>
    <w:p w:rsidR="00C94E60" w:rsidRDefault="00C94E60" w:rsidP="00C94E60">
      <w:pPr>
        <w:ind w:firstLine="567"/>
        <w:jc w:val="right"/>
      </w:pPr>
    </w:p>
    <w:p w:rsidR="00C94E60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C94E60" w:rsidRPr="009E0DFA" w:rsidRDefault="00C94E60" w:rsidP="00C94E60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купли-продажи не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движимого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</w:t>
      </w:r>
    </w:p>
    <w:p w:rsidR="00C94E60" w:rsidRPr="009E0DFA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Александровск</w:t>
      </w:r>
    </w:p>
    <w:p w:rsidR="00C94E60" w:rsidRPr="00382500" w:rsidRDefault="00C94E60" w:rsidP="00C94E60">
      <w:pPr>
        <w:pStyle w:val="Preformat"/>
        <w:rPr>
          <w:rFonts w:ascii="Times New Roman" w:hAnsi="Times New Roman" w:cs="Times New Roman"/>
          <w:color w:val="000000"/>
          <w:sz w:val="16"/>
          <w:szCs w:val="16"/>
        </w:rPr>
      </w:pPr>
    </w:p>
    <w:p w:rsidR="00C94E60" w:rsidRDefault="00C94E60" w:rsidP="00C94E60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Снежногорск</w:t>
      </w:r>
      <w:proofErr w:type="spellEnd"/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0430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825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926D3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C94E60" w:rsidRDefault="00C94E60" w:rsidP="00C94E60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94E60" w:rsidRPr="00382500" w:rsidRDefault="00C94E60" w:rsidP="00C94E60">
      <w:pPr>
        <w:pStyle w:val="Preforma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94E60" w:rsidRDefault="00C94E60" w:rsidP="00C94E60">
      <w:pPr>
        <w:pStyle w:val="Pre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Pr="00DB444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начальника Управления муниципальной собственностью администрации ЗАТО Александровск </w:t>
      </w:r>
      <w:proofErr w:type="spellStart"/>
      <w:r w:rsidRPr="00DB444A">
        <w:rPr>
          <w:rFonts w:ascii="Times New Roman" w:hAnsi="Times New Roman" w:cs="Times New Roman"/>
          <w:color w:val="000000"/>
          <w:sz w:val="24"/>
          <w:szCs w:val="24"/>
        </w:rPr>
        <w:t>Гречкосей</w:t>
      </w:r>
      <w:proofErr w:type="spellEnd"/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Валентины Петровны, действующей на основании Положения об Управлении муниципальной собственностью ад</w:t>
      </w:r>
      <w:r w:rsidR="00BF1EBD">
        <w:rPr>
          <w:rFonts w:ascii="Times New Roman" w:hAnsi="Times New Roman" w:cs="Times New Roman"/>
          <w:color w:val="000000"/>
          <w:sz w:val="24"/>
          <w:szCs w:val="24"/>
        </w:rPr>
        <w:t>министрации ЗАТО Александровск,</w:t>
      </w:r>
      <w:r w:rsidRPr="00DB444A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и __________________________________________________________, именуемый в д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_____________________________действующего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>, с другой стороны, (именуемые также Стороны), заключили настоящий Договор о нижеследующем:</w:t>
      </w:r>
    </w:p>
    <w:p w:rsidR="00C94E60" w:rsidRPr="00382500" w:rsidRDefault="00C94E60" w:rsidP="00C94E60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4E60" w:rsidRDefault="00C94E60" w:rsidP="00C94E60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C94E60" w:rsidRPr="00382500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94E60" w:rsidRPr="00827EC2" w:rsidRDefault="00C94E60" w:rsidP="00C94E60">
      <w:pPr>
        <w:pStyle w:val="a5"/>
        <w:ind w:left="-108" w:firstLine="816"/>
        <w:rPr>
          <w:b w:val="0"/>
          <w:color w:val="000000"/>
          <w:sz w:val="24"/>
        </w:rPr>
      </w:pPr>
      <w:r w:rsidRPr="00E9330D">
        <w:rPr>
          <w:b w:val="0"/>
          <w:color w:val="000000"/>
          <w:sz w:val="24"/>
        </w:rPr>
        <w:t>1.1. Продавец обязуется передать</w:t>
      </w:r>
      <w:r>
        <w:rPr>
          <w:b w:val="0"/>
          <w:color w:val="000000"/>
          <w:sz w:val="24"/>
        </w:rPr>
        <w:t>, а Покупатель принять</w:t>
      </w:r>
      <w:r w:rsidRPr="00E9330D">
        <w:rPr>
          <w:b w:val="0"/>
          <w:color w:val="000000"/>
          <w:sz w:val="24"/>
        </w:rPr>
        <w:t xml:space="preserve"> и оплатить, в соответствии с условиями настоящего договора следующее </w:t>
      </w:r>
      <w:r>
        <w:rPr>
          <w:b w:val="0"/>
          <w:color w:val="000000"/>
          <w:sz w:val="24"/>
        </w:rPr>
        <w:t>не</w:t>
      </w:r>
      <w:r w:rsidRPr="00E9330D">
        <w:rPr>
          <w:b w:val="0"/>
          <w:color w:val="000000"/>
          <w:sz w:val="24"/>
        </w:rPr>
        <w:t>движимое имущество</w:t>
      </w:r>
      <w:r>
        <w:rPr>
          <w:b w:val="0"/>
          <w:color w:val="000000"/>
          <w:sz w:val="24"/>
        </w:rPr>
        <w:t xml:space="preserve">: </w:t>
      </w:r>
      <w:proofErr w:type="gramStart"/>
      <w:r>
        <w:rPr>
          <w:color w:val="000000"/>
        </w:rPr>
        <w:t>–</w:t>
      </w:r>
      <w:r w:rsidRPr="00451CF2">
        <w:rPr>
          <w:b w:val="0"/>
          <w:color w:val="000000"/>
          <w:sz w:val="24"/>
        </w:rPr>
        <w:t>н</w:t>
      </w:r>
      <w:proofErr w:type="gramEnd"/>
      <w:r w:rsidRPr="00451CF2">
        <w:rPr>
          <w:b w:val="0"/>
          <w:color w:val="000000"/>
          <w:sz w:val="24"/>
        </w:rPr>
        <w:t>ежилое помещение ___________________________________________________________________, общей площадью</w:t>
      </w:r>
      <w:r w:rsidRPr="00451CF2">
        <w:rPr>
          <w:b w:val="0"/>
          <w:sz w:val="24"/>
        </w:rPr>
        <w:t xml:space="preserve">__________________________________________________________кв.м, кадастровый номер ___________________________, расположенное на ________________ этаже здания по адресу: город </w:t>
      </w:r>
      <w:r>
        <w:rPr>
          <w:b w:val="0"/>
          <w:sz w:val="24"/>
        </w:rPr>
        <w:t>Полярный,</w:t>
      </w:r>
      <w:r w:rsidRPr="00451CF2">
        <w:rPr>
          <w:b w:val="0"/>
          <w:sz w:val="24"/>
        </w:rPr>
        <w:t xml:space="preserve"> Мурманской </w:t>
      </w:r>
      <w:r>
        <w:rPr>
          <w:b w:val="0"/>
          <w:sz w:val="24"/>
        </w:rPr>
        <w:t>области, улица _________, дом _____</w:t>
      </w:r>
      <w:r w:rsidRPr="00451CF2">
        <w:rPr>
          <w:b w:val="0"/>
          <w:color w:val="000000"/>
          <w:sz w:val="24"/>
        </w:rPr>
        <w:t>, далее именуемое – Объек</w:t>
      </w:r>
      <w:r w:rsidRPr="00827EC2">
        <w:rPr>
          <w:b w:val="0"/>
          <w:color w:val="000000"/>
          <w:sz w:val="24"/>
        </w:rPr>
        <w:t>т</w:t>
      </w:r>
      <w:r w:rsidRPr="00827EC2">
        <w:rPr>
          <w:color w:val="000000"/>
          <w:sz w:val="24"/>
        </w:rPr>
        <w:t>.</w:t>
      </w:r>
    </w:p>
    <w:p w:rsidR="00C94E60" w:rsidRPr="00827EC2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7EC2">
        <w:rPr>
          <w:rFonts w:ascii="Times New Roman" w:hAnsi="Times New Roman"/>
          <w:color w:val="000000"/>
          <w:sz w:val="24"/>
          <w:szCs w:val="24"/>
        </w:rPr>
        <w:t xml:space="preserve">1.2. Объект принадлежит продавцу на праве собственности, что подтверждается свидетельством о государственной регистрации права от ___________________ года серия _________ № _____________, выданного </w:t>
      </w:r>
      <w:r w:rsidRPr="00827EC2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области.</w:t>
      </w:r>
    </w:p>
    <w:p w:rsidR="00C94E60" w:rsidRPr="00827EC2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7EC2">
        <w:rPr>
          <w:rFonts w:ascii="Times New Roman" w:hAnsi="Times New Roman"/>
          <w:sz w:val="24"/>
          <w:szCs w:val="24"/>
        </w:rPr>
        <w:t>1.3. Указанный Объект правами третьих лиц не обременен, в споре и под арестом (запрещением) не состоит. Продавец передает указанный Объект Покупателю свободным от  любых  претензий третьих лиц, о которых в момент заключения Договора он не мог не знать.</w:t>
      </w:r>
    </w:p>
    <w:p w:rsidR="00C94E60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9E0DFA" w:rsidRDefault="00C94E60" w:rsidP="004C3DE7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</w:p>
    <w:p w:rsidR="00C94E60" w:rsidRDefault="00C94E60" w:rsidP="00C94E60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2.1. Стоимость приобретаемого Покупателем Объекта установлена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протоколу о проведении аукциона от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7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0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70D6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color w:val="000000"/>
          <w:sz w:val="24"/>
          <w:szCs w:val="24"/>
        </w:rPr>
        <w:t>я с учетом НДС</w:t>
      </w:r>
      <w:r w:rsidRPr="00927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E60" w:rsidRDefault="00C94E60" w:rsidP="00C94E60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Указанная стоимость Объекта на момент подписания настоящего Договора является окончательной и изменению не подлежит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E60" w:rsidRPr="009E0DFA" w:rsidRDefault="00C94E60" w:rsidP="004C3DE7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2.2. Покупатель несет все расходы, связанные с государственной регистрацией перехода к нему права собственности на Объект, в соответствии с действующим законодательством Российской Федерации.</w:t>
      </w:r>
    </w:p>
    <w:p w:rsidR="00C94E60" w:rsidRDefault="00C94E60" w:rsidP="00C94E60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Порядок расчетов</w:t>
      </w:r>
    </w:p>
    <w:p w:rsidR="00C94E60" w:rsidRDefault="00C94E60" w:rsidP="00C94E60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Default="00C94E60" w:rsidP="009A3B2C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3.1. Покупатель обязуется </w:t>
      </w:r>
      <w:proofErr w:type="gramStart"/>
      <w:r w:rsidRPr="009E0DFA">
        <w:rPr>
          <w:rFonts w:ascii="Times New Roman" w:hAnsi="Times New Roman" w:cs="Times New Roman"/>
          <w:color w:val="000000"/>
          <w:sz w:val="24"/>
          <w:szCs w:val="24"/>
        </w:rPr>
        <w:t>оплатить стоимость Объекта</w:t>
      </w:r>
      <w:proofErr w:type="gramEnd"/>
      <w:r w:rsidRPr="009E0DF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порядке, но не </w:t>
      </w:r>
      <w:r w:rsidRPr="00EF3ADA">
        <w:rPr>
          <w:rFonts w:ascii="Times New Roman" w:hAnsi="Times New Roman" w:cs="Times New Roman"/>
          <w:color w:val="000000"/>
          <w:sz w:val="24"/>
          <w:szCs w:val="24"/>
        </w:rPr>
        <w:t>позднее 30 рабочих дней со дня заключения договора купли-продажи. Внесенный победителем задаток засчитывается в счет оплаты приобретаемого имущества.</w:t>
      </w:r>
    </w:p>
    <w:p w:rsidR="009A3B2C" w:rsidRPr="00EF3ADA" w:rsidRDefault="009A3B2C" w:rsidP="009A3B2C">
      <w:pPr>
        <w:pStyle w:val="Pre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9A3B2C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3B2C">
        <w:rPr>
          <w:rFonts w:ascii="Times New Roman" w:hAnsi="Times New Roman" w:cs="Times New Roman"/>
          <w:color w:val="000000"/>
          <w:sz w:val="24"/>
          <w:szCs w:val="24"/>
          <w:u w:val="single"/>
        </w:rPr>
        <w:t>Оплата производится по следующим реквизитам:</w:t>
      </w:r>
    </w:p>
    <w:p w:rsidR="00C94E60" w:rsidRPr="009A3B2C" w:rsidRDefault="00C94E60" w:rsidP="00C94E6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A3B2C">
        <w:rPr>
          <w:rFonts w:ascii="Times New Roman" w:hAnsi="Times New Roman"/>
          <w:i/>
          <w:sz w:val="24"/>
          <w:szCs w:val="24"/>
        </w:rPr>
        <w:t xml:space="preserve">УФК  по Мурманской области (УМС </w:t>
      </w:r>
      <w:proofErr w:type="gramStart"/>
      <w:r w:rsidRPr="009A3B2C">
        <w:rPr>
          <w:rFonts w:ascii="Times New Roman" w:hAnsi="Times New Roman"/>
          <w:i/>
          <w:sz w:val="24"/>
          <w:szCs w:val="24"/>
        </w:rPr>
        <w:t>администрации</w:t>
      </w:r>
      <w:proofErr w:type="gramEnd"/>
      <w:r w:rsidRPr="009A3B2C">
        <w:rPr>
          <w:rFonts w:ascii="Times New Roman" w:hAnsi="Times New Roman"/>
          <w:i/>
          <w:sz w:val="24"/>
          <w:szCs w:val="24"/>
        </w:rPr>
        <w:t xml:space="preserve"> ЗАТО Александровск, лицевой счет: 04493430680) Отделение Мурманск г. Мурманск Расчетный счет: 40101810000000010005БИК 044705001 ИНН 5112032391 КПП 511201001 ОКПО 88035762 ОГРН 1105105000054 КБК 915 11402043040000 410 ОКТМО 47737000.</w:t>
      </w:r>
    </w:p>
    <w:p w:rsidR="00C94E60" w:rsidRPr="009A3B2C" w:rsidRDefault="00C94E60" w:rsidP="00C94E60">
      <w:pPr>
        <w:pStyle w:val="Preformat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3B2C">
        <w:rPr>
          <w:rFonts w:ascii="Times New Roman" w:hAnsi="Times New Roman" w:cs="Times New Roman"/>
          <w:i/>
          <w:color w:val="000000"/>
          <w:sz w:val="24"/>
          <w:szCs w:val="24"/>
        </w:rPr>
        <w:t>В назначении платежа указывать следующий код бюджетной классификации:</w:t>
      </w:r>
    </w:p>
    <w:p w:rsidR="00C94E60" w:rsidRPr="009A3B2C" w:rsidRDefault="00C94E60" w:rsidP="00C94E60">
      <w:pPr>
        <w:pStyle w:val="Preformat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3B2C">
        <w:rPr>
          <w:rFonts w:ascii="Times New Roman" w:hAnsi="Times New Roman" w:cs="Times New Roman"/>
          <w:i/>
          <w:color w:val="000000"/>
          <w:sz w:val="24"/>
          <w:szCs w:val="24"/>
        </w:rPr>
        <w:t>(КБК) 915 11402043040000 410 – доходы от реализации муниципального имущества (с указанием реквизитов настоящего Договора купли-продажи).</w:t>
      </w:r>
    </w:p>
    <w:p w:rsidR="00C94E60" w:rsidRPr="009A3B2C" w:rsidRDefault="00C94E60" w:rsidP="00C94E6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3B2C">
        <w:rPr>
          <w:rFonts w:ascii="Times New Roman" w:hAnsi="Times New Roman"/>
          <w:i/>
          <w:sz w:val="24"/>
          <w:szCs w:val="24"/>
        </w:rPr>
        <w:tab/>
        <w:t xml:space="preserve">3.2. Сумма налога на добавленную стоимость (НДС), в размере _____________ уплачивается Покупателем самостоятельно в соответствии с </w:t>
      </w:r>
      <w:hyperlink r:id="rId11" w:history="1">
        <w:r w:rsidRPr="009A3B2C">
          <w:rPr>
            <w:rFonts w:ascii="Times New Roman" w:hAnsi="Times New Roman"/>
            <w:i/>
            <w:sz w:val="24"/>
            <w:szCs w:val="24"/>
          </w:rPr>
          <w:t>абзацем вторым пункта 3 статьи 161</w:t>
        </w:r>
      </w:hyperlink>
      <w:r w:rsidRPr="009A3B2C">
        <w:rPr>
          <w:rFonts w:ascii="Times New Roman" w:hAnsi="Times New Roman"/>
          <w:i/>
          <w:sz w:val="24"/>
          <w:szCs w:val="24"/>
        </w:rPr>
        <w:t xml:space="preserve"> Налогового кодекса Российской Федерации.</w:t>
      </w:r>
    </w:p>
    <w:p w:rsidR="00C94E60" w:rsidRPr="00A8035A" w:rsidRDefault="00C94E60" w:rsidP="00C94E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3.3.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срок, указанных в 3.1. настоящего Договора.</w:t>
      </w:r>
    </w:p>
    <w:p w:rsidR="00C94E60" w:rsidRPr="00CB7ED3" w:rsidRDefault="00C94E60" w:rsidP="00C94E60">
      <w:pPr>
        <w:ind w:firstLine="708"/>
        <w:jc w:val="both"/>
        <w:rPr>
          <w:rFonts w:ascii="Times New Roman" w:hAnsi="Times New Roman"/>
          <w:color w:val="000000"/>
        </w:rPr>
      </w:pPr>
    </w:p>
    <w:p w:rsidR="00C94E60" w:rsidRPr="00CB7ED3" w:rsidRDefault="00C94E60" w:rsidP="00C94E60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4. Передача Объекта</w:t>
      </w:r>
    </w:p>
    <w:p w:rsidR="00C94E60" w:rsidRPr="00CB7ED3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CB7ED3" w:rsidRDefault="00C94E60" w:rsidP="00C94E6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7ED3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gramStart"/>
      <w:r w:rsidRPr="00CB7ED3">
        <w:rPr>
          <w:rFonts w:ascii="Times New Roman" w:hAnsi="Times New Roman"/>
          <w:color w:val="000000"/>
          <w:sz w:val="24"/>
          <w:szCs w:val="24"/>
        </w:rPr>
        <w:t>Продавец обязан в пятидневный срок после дня полной оплаты имущества передать покупателю Объект, указанный в 1.1. настоящего Договора по ак</w:t>
      </w:r>
      <w:r>
        <w:rPr>
          <w:rFonts w:ascii="Times New Roman" w:hAnsi="Times New Roman"/>
          <w:color w:val="000000"/>
          <w:sz w:val="24"/>
          <w:szCs w:val="24"/>
        </w:rPr>
        <w:t>ту приема-передачи (Приложение</w:t>
      </w:r>
      <w:r w:rsidRPr="00CB7ED3">
        <w:rPr>
          <w:rFonts w:ascii="Times New Roman" w:hAnsi="Times New Roman"/>
          <w:color w:val="000000"/>
          <w:sz w:val="24"/>
          <w:szCs w:val="24"/>
        </w:rPr>
        <w:t xml:space="preserve"> к настоящему Договору) подписанного Сторонами и являющимся неотъемлемой частью настоящего Договора.</w:t>
      </w:r>
      <w:proofErr w:type="gramEnd"/>
    </w:p>
    <w:p w:rsidR="00C94E60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5. Возникновение права соб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ственности</w:t>
      </w:r>
    </w:p>
    <w:p w:rsidR="00C94E60" w:rsidRPr="00A8035A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CB7ED3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7ED3">
        <w:rPr>
          <w:rFonts w:ascii="Times New Roman" w:hAnsi="Times New Roman"/>
          <w:color w:val="000000"/>
          <w:sz w:val="24"/>
          <w:szCs w:val="24"/>
        </w:rPr>
        <w:t xml:space="preserve">5.1. Право собственности на Объект, являющийся предметом настоящего Договора, возникает у Покупателя с момента регистрации Договора в </w:t>
      </w:r>
      <w:r w:rsidRPr="00CB7ED3">
        <w:rPr>
          <w:rFonts w:ascii="Times New Roman" w:hAnsi="Times New Roman"/>
          <w:sz w:val="24"/>
          <w:szCs w:val="24"/>
        </w:rPr>
        <w:t xml:space="preserve">Управлении Федеральной службы </w:t>
      </w:r>
      <w:r w:rsidRPr="00CB7ED3">
        <w:rPr>
          <w:rFonts w:ascii="Times New Roman" w:hAnsi="Times New Roman"/>
          <w:color w:val="000000"/>
          <w:sz w:val="24"/>
          <w:szCs w:val="24"/>
        </w:rPr>
        <w:t>государственной регистрации, кадастра и картографии по Мурманской области.</w:t>
      </w:r>
    </w:p>
    <w:p w:rsidR="00C94E60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7ED3">
        <w:rPr>
          <w:rFonts w:ascii="Times New Roman" w:hAnsi="Times New Roman"/>
          <w:color w:val="000000"/>
          <w:sz w:val="24"/>
          <w:szCs w:val="24"/>
        </w:rPr>
        <w:t>5.2. Риск случайной гибели или случайного повреждения Объекта переходит к Покупателю с момента передачи Имущества в соответствии с пунктом 4.1 настоящего Договора.</w:t>
      </w:r>
    </w:p>
    <w:p w:rsidR="009A3B2C" w:rsidRPr="009E0DFA" w:rsidRDefault="009A3B2C" w:rsidP="00C94E60">
      <w:pPr>
        <w:spacing w:after="0" w:line="240" w:lineRule="auto"/>
        <w:ind w:firstLine="709"/>
        <w:jc w:val="both"/>
        <w:rPr>
          <w:color w:val="000000"/>
        </w:rPr>
      </w:pPr>
    </w:p>
    <w:p w:rsidR="00C94E60" w:rsidRPr="009E0DFA" w:rsidRDefault="00C94E60" w:rsidP="00C94E60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6. Права и обязанности сторон</w:t>
      </w:r>
    </w:p>
    <w:p w:rsidR="00C94E60" w:rsidRPr="009E0DFA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A8035A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6.1. Продавец обязан передать Объект Покупателю по акту приема-передачи в пятидневный срок после подписания настоящего Договора.</w:t>
      </w:r>
    </w:p>
    <w:p w:rsidR="00C94E60" w:rsidRPr="00A8035A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6.2. Покупатель обязан:</w:t>
      </w:r>
    </w:p>
    <w:p w:rsidR="00C94E60" w:rsidRPr="00A8035A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 xml:space="preserve">6.3.1. </w:t>
      </w:r>
      <w:proofErr w:type="gramStart"/>
      <w:r w:rsidRPr="00A8035A">
        <w:rPr>
          <w:rFonts w:ascii="Times New Roman" w:hAnsi="Times New Roman"/>
          <w:color w:val="000000"/>
          <w:sz w:val="24"/>
          <w:szCs w:val="24"/>
        </w:rPr>
        <w:t>Оплатить стоимость Объекта</w:t>
      </w:r>
      <w:proofErr w:type="gramEnd"/>
      <w:r w:rsidRPr="00A8035A">
        <w:rPr>
          <w:rFonts w:ascii="Times New Roman" w:hAnsi="Times New Roman"/>
          <w:color w:val="000000"/>
          <w:sz w:val="24"/>
          <w:szCs w:val="24"/>
        </w:rPr>
        <w:t xml:space="preserve"> в размере и сроки, установленные п. 3.1. настоящего Договора.</w:t>
      </w:r>
    </w:p>
    <w:p w:rsidR="00C94E60" w:rsidRPr="00A8035A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6.3.2. В пятидневный срок после дня полной оплаты имущества принять Объект по акту приема-передачи.</w:t>
      </w:r>
    </w:p>
    <w:p w:rsidR="00C94E60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6.3.3. После приемки Объекта по акту приема-передачи зарегистрировать переход права собственности на Объект в порядке, установленном действующим законодательством Российской Федерации, соблюдать иные условия, предусмотренные настоящим Договором и законода</w:t>
      </w:r>
      <w:r>
        <w:rPr>
          <w:rFonts w:ascii="Times New Roman" w:hAnsi="Times New Roman"/>
          <w:color w:val="000000"/>
          <w:sz w:val="24"/>
          <w:szCs w:val="24"/>
        </w:rPr>
        <w:t>тельством Российской Федерации.</w:t>
      </w:r>
    </w:p>
    <w:p w:rsidR="00C94E60" w:rsidRPr="009E0DFA" w:rsidRDefault="00C94E60" w:rsidP="009A3B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E60" w:rsidRPr="00A8035A" w:rsidRDefault="00C94E60" w:rsidP="009A3B2C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Ответственность Сторон</w:t>
      </w:r>
    </w:p>
    <w:p w:rsidR="00C94E60" w:rsidRPr="00A8035A" w:rsidRDefault="00C94E60" w:rsidP="00C94E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C94E60" w:rsidRPr="00A8035A" w:rsidRDefault="00C94E60" w:rsidP="00C94E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E60" w:rsidRPr="00A8035A" w:rsidRDefault="00C94E60" w:rsidP="00C94E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7.2. В случае несвоевременного внесения Покупателем суммы платежа в сроки, установленные в пункте 3.1. настоящего Договора, начисляются пени из расчета 0,1 % от размера невнесенной суммы платежа за каждый календарный день просрочки. Пени перечисляются Покупателем на расчетный счет Продавца.</w:t>
      </w:r>
    </w:p>
    <w:p w:rsidR="00C94E60" w:rsidRPr="00A8035A" w:rsidRDefault="00C94E60" w:rsidP="00C94E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 xml:space="preserve">7.3.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 </w:t>
      </w:r>
    </w:p>
    <w:p w:rsidR="00C94E60" w:rsidRPr="009E0DFA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8. Заключительные положения</w:t>
      </w:r>
    </w:p>
    <w:p w:rsidR="00C94E60" w:rsidRPr="009E0DFA" w:rsidRDefault="00C94E60" w:rsidP="00C94E6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A8035A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C94E60" w:rsidRPr="00A8035A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>8.2. Порядок расторжения настоящего Договора Сторонами определяется действующим законодательством Российской Федерации.</w:t>
      </w:r>
    </w:p>
    <w:p w:rsidR="00C94E60" w:rsidRPr="00A8035A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 xml:space="preserve">8.3. Все споры между Сторонами, возникающие по настоящему Договору, разрешаются в </w:t>
      </w:r>
      <w:proofErr w:type="gramStart"/>
      <w:r w:rsidRPr="00A8035A"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 w:rsidRPr="00A8035A">
        <w:rPr>
          <w:rFonts w:ascii="Times New Roman" w:hAnsi="Times New Roman"/>
          <w:color w:val="000000"/>
          <w:sz w:val="24"/>
          <w:szCs w:val="24"/>
        </w:rPr>
        <w:t xml:space="preserve"> установленном законодательством Российской Федерации.</w:t>
      </w:r>
    </w:p>
    <w:p w:rsidR="00C94E60" w:rsidRPr="00A8035A" w:rsidRDefault="00C94E60" w:rsidP="00C94E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sz w:val="24"/>
          <w:szCs w:val="24"/>
        </w:rPr>
        <w:t>8.4. Настоящий Договор составлен в трех экземплярах, имеющих одинаковую юридическую силу, один из которых находится у Покупателя, один у Продавца и один в Управлении федеральной службы государственной регистрации, кадастра и картографии по Мурманской области.</w:t>
      </w:r>
    </w:p>
    <w:p w:rsidR="00C94E60" w:rsidRDefault="00C94E60" w:rsidP="004C3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 xml:space="preserve">8.5. К настоящему Договору прилагается Акт приема – </w:t>
      </w:r>
      <w:r>
        <w:rPr>
          <w:rFonts w:ascii="Times New Roman" w:hAnsi="Times New Roman"/>
          <w:color w:val="000000"/>
          <w:sz w:val="24"/>
          <w:szCs w:val="24"/>
        </w:rPr>
        <w:t>передачи (приложение</w:t>
      </w:r>
      <w:r w:rsidRPr="00A8035A">
        <w:rPr>
          <w:rFonts w:ascii="Times New Roman" w:hAnsi="Times New Roman"/>
          <w:color w:val="000000"/>
          <w:sz w:val="24"/>
          <w:szCs w:val="24"/>
        </w:rPr>
        <w:t>).</w:t>
      </w:r>
    </w:p>
    <w:p w:rsidR="004C3DE7" w:rsidRPr="00A8035A" w:rsidRDefault="004C3DE7" w:rsidP="004C3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4E60" w:rsidRPr="009E0DFA" w:rsidRDefault="00C94E60" w:rsidP="00C94E60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9. Юридические адреса и банковские реквизиты Сторон</w:t>
      </w:r>
    </w:p>
    <w:p w:rsidR="00C94E60" w:rsidRDefault="00C94E60" w:rsidP="00C94E60">
      <w:pPr>
        <w:pStyle w:val="Preformat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142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Продавец:</w:t>
      </w:r>
    </w:p>
    <w:p w:rsidR="00C94E60" w:rsidRPr="00CB7ED3" w:rsidRDefault="00C94E60" w:rsidP="00C94E60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муниципальной собственностью </w:t>
      </w:r>
    </w:p>
    <w:p w:rsidR="00C94E60" w:rsidRPr="00CB7ED3" w:rsidRDefault="00C94E60" w:rsidP="00C94E60">
      <w:pPr>
        <w:pStyle w:val="Preforma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7ED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CB7ED3">
        <w:rPr>
          <w:rFonts w:ascii="Times New Roman" w:hAnsi="Times New Roman" w:cs="Times New Roman"/>
          <w:color w:val="000000"/>
          <w:sz w:val="24"/>
          <w:szCs w:val="24"/>
        </w:rPr>
        <w:t xml:space="preserve"> ЗАТО Александровск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 xml:space="preserve">184682, Мурманская область, г. </w:t>
      </w:r>
      <w:proofErr w:type="spellStart"/>
      <w:r w:rsidRPr="00CB7ED3">
        <w:rPr>
          <w:rFonts w:ascii="Times New Roman" w:hAnsi="Times New Roman"/>
          <w:sz w:val="24"/>
          <w:szCs w:val="24"/>
        </w:rPr>
        <w:t>Снежногорск</w:t>
      </w:r>
      <w:proofErr w:type="spellEnd"/>
      <w:r w:rsidRPr="00CB7ED3">
        <w:rPr>
          <w:rFonts w:ascii="Times New Roman" w:hAnsi="Times New Roman"/>
          <w:sz w:val="24"/>
          <w:szCs w:val="24"/>
        </w:rPr>
        <w:t>, ул. Флотская, дом 9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>факс (81530) 6-11-83, тел. 6-08-89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 xml:space="preserve">УФК по Мурманской области               </w:t>
      </w:r>
    </w:p>
    <w:p w:rsidR="00C94E60" w:rsidRPr="00CB7ED3" w:rsidRDefault="00C94E60" w:rsidP="00C94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 xml:space="preserve">Л/счет: 03493430680 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>ГРКЦ ГУ Банка России по Мурманской области г</w:t>
      </w:r>
      <w:proofErr w:type="gramStart"/>
      <w:r w:rsidRPr="00CB7ED3">
        <w:rPr>
          <w:rFonts w:ascii="Times New Roman" w:hAnsi="Times New Roman"/>
          <w:sz w:val="24"/>
          <w:szCs w:val="24"/>
        </w:rPr>
        <w:t>.М</w:t>
      </w:r>
      <w:proofErr w:type="gramEnd"/>
      <w:r w:rsidRPr="00CB7ED3">
        <w:rPr>
          <w:rFonts w:ascii="Times New Roman" w:hAnsi="Times New Roman"/>
          <w:sz w:val="24"/>
          <w:szCs w:val="24"/>
        </w:rPr>
        <w:t>урманск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ED3">
        <w:rPr>
          <w:rFonts w:ascii="Times New Roman" w:hAnsi="Times New Roman"/>
          <w:sz w:val="24"/>
          <w:szCs w:val="24"/>
        </w:rPr>
        <w:t>Р</w:t>
      </w:r>
      <w:proofErr w:type="gramEnd"/>
      <w:r w:rsidRPr="00CB7ED3">
        <w:rPr>
          <w:rFonts w:ascii="Times New Roman" w:hAnsi="Times New Roman"/>
          <w:sz w:val="24"/>
          <w:szCs w:val="24"/>
        </w:rPr>
        <w:t>/счет: 40204810300000000007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>БИК: 044705001ИНН 5112032391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>КПП: 511201001ОГРН: 1105105000054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>ОКПО: 88035762ОКАТО: 47527000000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ED3">
        <w:rPr>
          <w:rFonts w:ascii="Times New Roman" w:hAnsi="Times New Roman"/>
          <w:sz w:val="24"/>
          <w:szCs w:val="24"/>
        </w:rPr>
        <w:t>Код ОКВЭД: 75.11.31</w:t>
      </w:r>
    </w:p>
    <w:p w:rsidR="00C94E60" w:rsidRPr="00CB7ED3" w:rsidRDefault="00C94E60" w:rsidP="00C94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E60" w:rsidRPr="00CB7ED3" w:rsidRDefault="00C94E60" w:rsidP="00C94E60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7ED3">
        <w:rPr>
          <w:rFonts w:ascii="Times New Roman" w:hAnsi="Times New Roman"/>
          <w:b/>
          <w:i/>
          <w:color w:val="000000"/>
          <w:sz w:val="24"/>
          <w:szCs w:val="24"/>
        </w:rPr>
        <w:t>Покупатель:</w:t>
      </w:r>
    </w:p>
    <w:p w:rsidR="00C94E60" w:rsidRPr="00CB7ED3" w:rsidRDefault="00C94E60" w:rsidP="00C94E6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C94E60" w:rsidRPr="00CB7ED3" w:rsidRDefault="00C94E60" w:rsidP="00C94E6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C94E60" w:rsidRPr="00CB7ED3" w:rsidRDefault="00C94E60" w:rsidP="00C94E60">
      <w:pPr>
        <w:pStyle w:val="Heading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7E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C94E60" w:rsidRDefault="00C94E60" w:rsidP="004C3DE7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AB4E4D" w:rsidRPr="004C3DE7" w:rsidRDefault="00AB4E4D" w:rsidP="004C3DE7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9E0DFA" w:rsidRDefault="00C94E60" w:rsidP="00C94E60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E0DF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829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C94E60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УМС администрации</w:t>
      </w:r>
    </w:p>
    <w:p w:rsidR="00C94E60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C94E60" w:rsidRPr="009E0DFA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A539D8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9E0DFA"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Гречкосей</w:t>
      </w:r>
      <w:proofErr w:type="spellEnd"/>
      <w:r>
        <w:tab/>
      </w:r>
      <w:r>
        <w:tab/>
      </w:r>
      <w:r w:rsidRPr="009E0DFA">
        <w:tab/>
        <w:t>________________________</w:t>
      </w:r>
    </w:p>
    <w:p w:rsidR="00C94E60" w:rsidRPr="00FD5854" w:rsidRDefault="00C94E60" w:rsidP="00C94E60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0E622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E622E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(подпись)        М.П.</w:t>
      </w:r>
    </w:p>
    <w:p w:rsidR="009A3B2C" w:rsidRDefault="009A3B2C" w:rsidP="00C94E60">
      <w:pPr>
        <w:spacing w:after="0" w:line="240" w:lineRule="auto"/>
        <w:ind w:left="6372" w:firstLine="709"/>
        <w:outlineLvl w:val="0"/>
        <w:rPr>
          <w:rFonts w:ascii="Times New Roman" w:hAnsi="Times New Roman"/>
          <w:b/>
          <w:bCs/>
        </w:rPr>
      </w:pPr>
    </w:p>
    <w:p w:rsidR="009A3B2C" w:rsidRDefault="009A3B2C" w:rsidP="00C94E60">
      <w:pPr>
        <w:spacing w:after="0" w:line="240" w:lineRule="auto"/>
        <w:ind w:left="6372" w:firstLine="709"/>
        <w:outlineLvl w:val="0"/>
        <w:rPr>
          <w:rFonts w:ascii="Times New Roman" w:hAnsi="Times New Roman"/>
          <w:b/>
          <w:bCs/>
        </w:rPr>
      </w:pPr>
    </w:p>
    <w:p w:rsidR="00C94E60" w:rsidRPr="00FD5854" w:rsidRDefault="00825D58" w:rsidP="00C94E60">
      <w:pPr>
        <w:spacing w:after="0" w:line="240" w:lineRule="auto"/>
        <w:ind w:left="6372" w:firstLine="709"/>
        <w:outlineLvl w:val="0"/>
        <w:rPr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C94E60">
        <w:rPr>
          <w:rFonts w:ascii="Times New Roman" w:hAnsi="Times New Roman"/>
          <w:b/>
          <w:bCs/>
        </w:rPr>
        <w:t xml:space="preserve">Приложение </w:t>
      </w:r>
      <w:r w:rsidR="00C94E60" w:rsidRPr="00A8035A">
        <w:rPr>
          <w:rFonts w:ascii="Times New Roman" w:hAnsi="Times New Roman"/>
          <w:b/>
          <w:bCs/>
        </w:rPr>
        <w:tab/>
      </w:r>
      <w:r w:rsidR="00C94E60" w:rsidRPr="00A8035A">
        <w:rPr>
          <w:rFonts w:ascii="Times New Roman" w:hAnsi="Times New Roman"/>
          <w:b/>
          <w:bCs/>
        </w:rPr>
        <w:tab/>
      </w:r>
    </w:p>
    <w:p w:rsidR="00C94E60" w:rsidRPr="00A8035A" w:rsidRDefault="00C94E60" w:rsidP="00C94E60">
      <w:pPr>
        <w:spacing w:after="0" w:line="240" w:lineRule="auto"/>
        <w:ind w:left="2832" w:firstLine="709"/>
        <w:jc w:val="center"/>
        <w:rPr>
          <w:rFonts w:ascii="Times New Roman" w:hAnsi="Times New Roman"/>
        </w:rPr>
      </w:pPr>
      <w:r w:rsidRPr="00A8035A">
        <w:rPr>
          <w:rFonts w:ascii="Times New Roman" w:hAnsi="Times New Roman"/>
        </w:rPr>
        <w:tab/>
      </w:r>
      <w:r w:rsidRPr="00A8035A">
        <w:rPr>
          <w:rFonts w:ascii="Times New Roman" w:hAnsi="Times New Roman"/>
        </w:rPr>
        <w:tab/>
      </w:r>
      <w:r w:rsidRPr="00A8035A">
        <w:rPr>
          <w:rFonts w:ascii="Times New Roman" w:hAnsi="Times New Roman"/>
        </w:rPr>
        <w:tab/>
      </w:r>
      <w:r w:rsidRPr="00A8035A">
        <w:rPr>
          <w:rFonts w:ascii="Times New Roman" w:hAnsi="Times New Roman"/>
        </w:rPr>
        <w:tab/>
      </w:r>
      <w:r w:rsidR="00825D58">
        <w:rPr>
          <w:rFonts w:ascii="Times New Roman" w:hAnsi="Times New Roman"/>
        </w:rPr>
        <w:t xml:space="preserve"> </w:t>
      </w:r>
      <w:r w:rsidRPr="00A8035A">
        <w:rPr>
          <w:rFonts w:ascii="Times New Roman" w:hAnsi="Times New Roman"/>
        </w:rPr>
        <w:t xml:space="preserve">к Проекту договора </w:t>
      </w:r>
    </w:p>
    <w:p w:rsidR="00C94E60" w:rsidRPr="00A8035A" w:rsidRDefault="00825D58" w:rsidP="00C94E60">
      <w:pPr>
        <w:spacing w:after="0" w:line="240" w:lineRule="auto"/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A3B2C">
        <w:rPr>
          <w:rFonts w:ascii="Times New Roman" w:hAnsi="Times New Roman"/>
        </w:rPr>
        <w:t xml:space="preserve"> </w:t>
      </w:r>
      <w:r w:rsidR="00C94E60" w:rsidRPr="00A8035A">
        <w:rPr>
          <w:rFonts w:ascii="Times New Roman" w:hAnsi="Times New Roman"/>
        </w:rPr>
        <w:t xml:space="preserve"> купли-продажи </w:t>
      </w:r>
    </w:p>
    <w:p w:rsidR="00C94E60" w:rsidRPr="00A8035A" w:rsidRDefault="00825D58" w:rsidP="00C94E60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A3B2C">
        <w:rPr>
          <w:rFonts w:ascii="Times New Roman" w:hAnsi="Times New Roman"/>
        </w:rPr>
        <w:t xml:space="preserve"> № ___ от ______ 2016</w:t>
      </w:r>
      <w:r w:rsidR="00C94E60" w:rsidRPr="00A8035A">
        <w:rPr>
          <w:rFonts w:ascii="Times New Roman" w:hAnsi="Times New Roman"/>
        </w:rPr>
        <w:t xml:space="preserve"> г.</w:t>
      </w:r>
    </w:p>
    <w:p w:rsidR="00C94E60" w:rsidRDefault="00C94E60" w:rsidP="00C94E60">
      <w:pPr>
        <w:rPr>
          <w:b/>
          <w:bCs/>
          <w:sz w:val="26"/>
          <w:szCs w:val="26"/>
        </w:rPr>
      </w:pPr>
    </w:p>
    <w:p w:rsidR="00C94E60" w:rsidRPr="00A8035A" w:rsidRDefault="00C94E60" w:rsidP="00C94E6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8035A">
        <w:rPr>
          <w:rFonts w:ascii="Times New Roman" w:hAnsi="Times New Roman"/>
          <w:b/>
          <w:bCs/>
          <w:sz w:val="28"/>
          <w:szCs w:val="28"/>
        </w:rPr>
        <w:t>АКТ  ПРИЕМА - ПЕРЕДАЧИ</w:t>
      </w:r>
    </w:p>
    <w:p w:rsidR="00C94E60" w:rsidRPr="00A8035A" w:rsidRDefault="00C94E60" w:rsidP="00C94E60">
      <w:pPr>
        <w:jc w:val="center"/>
        <w:rPr>
          <w:rFonts w:ascii="Times New Roman" w:hAnsi="Times New Roman"/>
          <w:sz w:val="24"/>
          <w:szCs w:val="24"/>
        </w:rPr>
      </w:pPr>
      <w:r w:rsidRPr="00A8035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A8035A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A8035A">
        <w:rPr>
          <w:rFonts w:ascii="Times New Roman" w:hAnsi="Times New Roman"/>
          <w:sz w:val="24"/>
          <w:szCs w:val="24"/>
        </w:rPr>
        <w:t xml:space="preserve"> ЗАТО Александровск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510"/>
        <w:gridCol w:w="340"/>
        <w:gridCol w:w="1267"/>
        <w:gridCol w:w="5112"/>
      </w:tblGrid>
      <w:tr w:rsidR="00C94E60" w:rsidRPr="009A3B2C" w:rsidTr="00825D58">
        <w:trPr>
          <w:trHeight w:val="60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60" w:rsidRPr="009A3B2C" w:rsidRDefault="00C94E60" w:rsidP="00BF34B6">
            <w:pPr>
              <w:rPr>
                <w:rFonts w:ascii="Times New Roman" w:hAnsi="Times New Roman"/>
                <w:sz w:val="24"/>
                <w:szCs w:val="24"/>
              </w:rPr>
            </w:pPr>
            <w:r w:rsidRPr="009A3B2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E60" w:rsidRPr="009A3B2C" w:rsidRDefault="00C94E60" w:rsidP="00BF3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2C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60" w:rsidRPr="009A3B2C" w:rsidRDefault="00C94E60" w:rsidP="00BF34B6">
            <w:pPr>
              <w:rPr>
                <w:rFonts w:ascii="Times New Roman" w:hAnsi="Times New Roman"/>
                <w:sz w:val="24"/>
                <w:szCs w:val="24"/>
              </w:rPr>
            </w:pPr>
            <w:r w:rsidRPr="009A3B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E60" w:rsidRPr="009A3B2C" w:rsidRDefault="00C94E60" w:rsidP="00BF3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B2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60" w:rsidRPr="009A3B2C" w:rsidRDefault="00C94E60" w:rsidP="00BF34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B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E60" w:rsidRPr="009A3B2C" w:rsidRDefault="00C94E60" w:rsidP="00BF34B6">
            <w:pPr>
              <w:rPr>
                <w:rFonts w:ascii="Times New Roman" w:hAnsi="Times New Roman"/>
                <w:sz w:val="24"/>
                <w:szCs w:val="24"/>
              </w:rPr>
            </w:pPr>
            <w:r w:rsidRPr="009A3B2C">
              <w:rPr>
                <w:rFonts w:ascii="Times New Roman" w:hAnsi="Times New Roman"/>
                <w:sz w:val="24"/>
                <w:szCs w:val="24"/>
              </w:rPr>
              <w:t>1</w:t>
            </w:r>
            <w:r w:rsidR="009A3B2C" w:rsidRPr="009A3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60" w:rsidRPr="009A3B2C" w:rsidRDefault="00C94E60" w:rsidP="00BF34B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3B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3B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E60" w:rsidRPr="009A3B2C" w:rsidRDefault="00825D58" w:rsidP="00825D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B2C">
              <w:rPr>
                <w:rFonts w:ascii="Times New Roman" w:hAnsi="Times New Roman"/>
                <w:sz w:val="24"/>
                <w:szCs w:val="24"/>
              </w:rPr>
              <w:t>ЗАТО Александровск</w:t>
            </w:r>
          </w:p>
        </w:tc>
      </w:tr>
    </w:tbl>
    <w:p w:rsidR="00C94E60" w:rsidRPr="00A8035A" w:rsidRDefault="00C94E60" w:rsidP="00C94E60">
      <w:pPr>
        <w:jc w:val="both"/>
        <w:rPr>
          <w:rFonts w:ascii="Times New Roman" w:hAnsi="Times New Roman"/>
          <w:sz w:val="24"/>
          <w:szCs w:val="24"/>
        </w:rPr>
      </w:pPr>
    </w:p>
    <w:p w:rsidR="00C94E60" w:rsidRPr="00A8035A" w:rsidRDefault="00C94E60" w:rsidP="00C94E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035A">
        <w:rPr>
          <w:rFonts w:ascii="Times New Roman" w:hAnsi="Times New Roman"/>
          <w:sz w:val="24"/>
          <w:szCs w:val="24"/>
        </w:rPr>
        <w:t xml:space="preserve">Настоящий акт составлен в соответствии с </w:t>
      </w:r>
      <w:r w:rsidR="009A3B2C">
        <w:rPr>
          <w:rFonts w:ascii="Times New Roman" w:hAnsi="Times New Roman"/>
          <w:sz w:val="24"/>
          <w:szCs w:val="24"/>
        </w:rPr>
        <w:t>Договором № ____ от ___.____2016</w:t>
      </w:r>
      <w:r w:rsidRPr="00A8035A">
        <w:rPr>
          <w:rFonts w:ascii="Times New Roman" w:hAnsi="Times New Roman"/>
          <w:sz w:val="24"/>
          <w:szCs w:val="24"/>
        </w:rPr>
        <w:t xml:space="preserve"> г. купли – продажи муниципального недвижимого имущества муниципального </w:t>
      </w:r>
      <w:proofErr w:type="gramStart"/>
      <w:r w:rsidRPr="00A8035A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A8035A">
        <w:rPr>
          <w:rFonts w:ascii="Times New Roman" w:hAnsi="Times New Roman"/>
          <w:sz w:val="24"/>
          <w:szCs w:val="24"/>
        </w:rPr>
        <w:t xml:space="preserve"> ЗАТО Александровск Мурманской области.</w:t>
      </w:r>
    </w:p>
    <w:p w:rsidR="00C94E60" w:rsidRPr="00A8035A" w:rsidRDefault="00C94E60" w:rsidP="00C94E60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«Закрытое административно-территориальное образование Александровск Мурманской области» в лице уполномоченного органа Управления муниципальной собственностью </w:t>
      </w:r>
      <w:proofErr w:type="gramStart"/>
      <w:r w:rsidRPr="00A8035A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A8035A">
        <w:rPr>
          <w:rFonts w:ascii="Times New Roman" w:hAnsi="Times New Roman"/>
          <w:color w:val="000000"/>
          <w:sz w:val="24"/>
          <w:szCs w:val="24"/>
        </w:rPr>
        <w:t xml:space="preserve"> ЗАТО Александровск, (далее - УМС), именуемое в дальнейшем «Продавец», в лице начальника Управления муниципальной собственностью администрации ЗАТО Александровск </w:t>
      </w:r>
      <w:proofErr w:type="spellStart"/>
      <w:r w:rsidRPr="00A8035A">
        <w:rPr>
          <w:rFonts w:ascii="Times New Roman" w:hAnsi="Times New Roman"/>
          <w:color w:val="000000"/>
          <w:sz w:val="24"/>
          <w:szCs w:val="24"/>
        </w:rPr>
        <w:t>Гречкосей</w:t>
      </w:r>
      <w:proofErr w:type="spellEnd"/>
      <w:r w:rsidRPr="00A8035A">
        <w:rPr>
          <w:rFonts w:ascii="Times New Roman" w:hAnsi="Times New Roman"/>
          <w:color w:val="000000"/>
          <w:sz w:val="24"/>
          <w:szCs w:val="24"/>
        </w:rPr>
        <w:t xml:space="preserve"> Валентины Петровны, действующей на основании Положения об Управлении муниципальной собственностью ад</w:t>
      </w:r>
      <w:r w:rsidR="005B6069">
        <w:rPr>
          <w:rFonts w:ascii="Times New Roman" w:hAnsi="Times New Roman"/>
          <w:color w:val="000000"/>
          <w:sz w:val="24"/>
          <w:szCs w:val="24"/>
        </w:rPr>
        <w:t>министрации ЗАТО Александровск,</w:t>
      </w:r>
      <w:r w:rsidRPr="00A8035A">
        <w:rPr>
          <w:rFonts w:ascii="Times New Roman" w:hAnsi="Times New Roman"/>
          <w:color w:val="000000"/>
          <w:sz w:val="24"/>
          <w:szCs w:val="24"/>
        </w:rPr>
        <w:t xml:space="preserve"> передало, а _________</w:t>
      </w:r>
      <w:r w:rsidR="005B6069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A8035A">
        <w:rPr>
          <w:rFonts w:ascii="Times New Roman" w:hAnsi="Times New Roman"/>
          <w:color w:val="000000"/>
          <w:sz w:val="24"/>
          <w:szCs w:val="24"/>
        </w:rPr>
        <w:t xml:space="preserve">, именуемый в </w:t>
      </w:r>
      <w:r>
        <w:rPr>
          <w:rFonts w:ascii="Times New Roman" w:hAnsi="Times New Roman"/>
          <w:color w:val="000000"/>
          <w:sz w:val="24"/>
          <w:szCs w:val="24"/>
        </w:rPr>
        <w:t>дальнейшем «Покупатель», в лице</w:t>
      </w:r>
      <w:r w:rsidRPr="00A8035A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="004A6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035A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A8035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</w:t>
      </w:r>
      <w:r w:rsidRPr="00A8035A">
        <w:rPr>
          <w:rFonts w:ascii="Times New Roman" w:hAnsi="Times New Roman"/>
          <w:sz w:val="24"/>
          <w:szCs w:val="24"/>
        </w:rPr>
        <w:t>__</w:t>
      </w:r>
      <w:r w:rsidRPr="00A8035A">
        <w:rPr>
          <w:rFonts w:ascii="Times New Roman" w:hAnsi="Times New Roman"/>
          <w:color w:val="000000"/>
          <w:sz w:val="24"/>
          <w:szCs w:val="24"/>
        </w:rPr>
        <w:t xml:space="preserve">, с другой стороны, указанный Объект принял полностью в том состоянии, как он есть на день подписания договора купли - продажи и настоящего акта. Претензий у Покупателя по принимаемому Объекту не имеется. </w:t>
      </w:r>
    </w:p>
    <w:p w:rsidR="00C94E60" w:rsidRPr="00A8035A" w:rsidRDefault="00C94E60" w:rsidP="00C94E60">
      <w:pPr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8035A">
        <w:rPr>
          <w:rFonts w:ascii="Times New Roman" w:hAnsi="Times New Roman"/>
          <w:color w:val="000000"/>
          <w:sz w:val="24"/>
          <w:szCs w:val="24"/>
        </w:rPr>
        <w:t xml:space="preserve">Покупатель оплатил Продавцу стоимость переданного Объекта в полной сумме в соответствии с условиями договора.  </w:t>
      </w:r>
    </w:p>
    <w:p w:rsidR="00C94E60" w:rsidRPr="00A8035A" w:rsidRDefault="00C94E60" w:rsidP="00C94E60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C94E60" w:rsidRDefault="00C94E60" w:rsidP="00C94E60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4E60" w:rsidRPr="00A8035A" w:rsidRDefault="00C94E60" w:rsidP="00C94E60">
      <w:pPr>
        <w:pStyle w:val="Pre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4E60" w:rsidRPr="00A8035A" w:rsidRDefault="00C94E60" w:rsidP="00C94E60">
      <w:pPr>
        <w:pStyle w:val="Pre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Продавец</w:t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035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25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Покупатель</w:t>
      </w:r>
    </w:p>
    <w:p w:rsidR="00C94E60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A8035A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A8035A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Начальник УМС администрации</w:t>
      </w:r>
    </w:p>
    <w:p w:rsidR="00C94E60" w:rsidRPr="00A8035A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  <w:color w:val="000000"/>
          <w:sz w:val="24"/>
          <w:szCs w:val="24"/>
        </w:rPr>
        <w:t>ЗАТО Александровск</w:t>
      </w:r>
    </w:p>
    <w:p w:rsidR="00C94E60" w:rsidRPr="00A8035A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94E60" w:rsidRPr="00A8035A" w:rsidRDefault="00C94E60" w:rsidP="00C94E60">
      <w:pPr>
        <w:pStyle w:val="Preformat"/>
        <w:rPr>
          <w:rFonts w:ascii="Times New Roman" w:hAnsi="Times New Roman" w:cs="Times New Roman"/>
          <w:color w:val="000000"/>
          <w:sz w:val="24"/>
          <w:szCs w:val="24"/>
        </w:rPr>
      </w:pPr>
      <w:r w:rsidRPr="00A8035A">
        <w:rPr>
          <w:rFonts w:ascii="Times New Roman" w:hAnsi="Times New Roman" w:cs="Times New Roman"/>
        </w:rPr>
        <w:t>____________________</w:t>
      </w:r>
      <w:r w:rsidRPr="00A8035A">
        <w:rPr>
          <w:rFonts w:ascii="Times New Roman" w:hAnsi="Times New Roman" w:cs="Times New Roman"/>
          <w:sz w:val="24"/>
          <w:szCs w:val="24"/>
        </w:rPr>
        <w:t xml:space="preserve">  В.П. </w:t>
      </w:r>
      <w:proofErr w:type="spellStart"/>
      <w:r w:rsidRPr="00A8035A">
        <w:rPr>
          <w:rFonts w:ascii="Times New Roman" w:hAnsi="Times New Roman" w:cs="Times New Roman"/>
          <w:sz w:val="24"/>
          <w:szCs w:val="24"/>
        </w:rPr>
        <w:t>Гречкосей</w:t>
      </w:r>
      <w:proofErr w:type="spellEnd"/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</w:r>
      <w:r w:rsidRPr="00A8035A">
        <w:rPr>
          <w:rFonts w:ascii="Times New Roman" w:hAnsi="Times New Roman" w:cs="Times New Roman"/>
        </w:rPr>
        <w:tab/>
        <w:t>________________________</w:t>
      </w:r>
    </w:p>
    <w:p w:rsidR="00C94E60" w:rsidRPr="00A8035A" w:rsidRDefault="00C94E60" w:rsidP="00C94E60">
      <w:pPr>
        <w:pStyle w:val="Preformat"/>
        <w:rPr>
          <w:rFonts w:ascii="Times New Roman" w:hAnsi="Times New Roman" w:cs="Times New Roman"/>
          <w:color w:val="000000"/>
          <w:sz w:val="18"/>
          <w:szCs w:val="18"/>
        </w:rPr>
      </w:pPr>
      <w:r w:rsidRPr="00A8035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(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 xml:space="preserve">подпись)        М.П.                 </w:t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8035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(подпись)        М.П.</w:t>
      </w:r>
    </w:p>
    <w:p w:rsidR="00C94E60" w:rsidRPr="00A8035A" w:rsidRDefault="00C94E60" w:rsidP="00C94E60">
      <w:pPr>
        <w:rPr>
          <w:rFonts w:ascii="Times New Roman" w:hAnsi="Times New Roman"/>
        </w:rPr>
      </w:pPr>
    </w:p>
    <w:p w:rsidR="0016758B" w:rsidRPr="0016758B" w:rsidRDefault="0016758B" w:rsidP="0016758B">
      <w:pPr>
        <w:spacing w:before="100" w:beforeAutospacing="1" w:after="18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E4A" w:rsidRPr="00AD1E4A" w:rsidRDefault="00AD1E4A" w:rsidP="0016758B">
      <w:pPr>
        <w:pStyle w:val="a4"/>
        <w:spacing w:before="0" w:after="0"/>
        <w:jc w:val="both"/>
        <w:rPr>
          <w:sz w:val="28"/>
          <w:szCs w:val="28"/>
        </w:rPr>
      </w:pPr>
    </w:p>
    <w:sectPr w:rsidR="00AD1E4A" w:rsidRPr="00AD1E4A" w:rsidSect="007D66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B2B"/>
    <w:multiLevelType w:val="multilevel"/>
    <w:tmpl w:val="4C8E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D3A60"/>
    <w:multiLevelType w:val="multilevel"/>
    <w:tmpl w:val="8588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66812"/>
    <w:multiLevelType w:val="hybridMultilevel"/>
    <w:tmpl w:val="320A159A"/>
    <w:lvl w:ilvl="0" w:tplc="07F6A9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205F13"/>
    <w:multiLevelType w:val="hybridMultilevel"/>
    <w:tmpl w:val="31782622"/>
    <w:lvl w:ilvl="0" w:tplc="3F142C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052D43"/>
    <w:multiLevelType w:val="multilevel"/>
    <w:tmpl w:val="43E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51C7"/>
    <w:rsid w:val="00001EA3"/>
    <w:rsid w:val="0000541B"/>
    <w:rsid w:val="000240C3"/>
    <w:rsid w:val="0003338E"/>
    <w:rsid w:val="00045490"/>
    <w:rsid w:val="0005405D"/>
    <w:rsid w:val="00056D86"/>
    <w:rsid w:val="0007184E"/>
    <w:rsid w:val="00084946"/>
    <w:rsid w:val="000866FC"/>
    <w:rsid w:val="000A5AFF"/>
    <w:rsid w:val="000B1489"/>
    <w:rsid w:val="000B4324"/>
    <w:rsid w:val="000D1588"/>
    <w:rsid w:val="000D2C9D"/>
    <w:rsid w:val="000E0B8F"/>
    <w:rsid w:val="000E561D"/>
    <w:rsid w:val="000F537E"/>
    <w:rsid w:val="001122F9"/>
    <w:rsid w:val="0011595B"/>
    <w:rsid w:val="00115CF3"/>
    <w:rsid w:val="00120EDF"/>
    <w:rsid w:val="00122FBB"/>
    <w:rsid w:val="001244A3"/>
    <w:rsid w:val="00127D6A"/>
    <w:rsid w:val="00134A1E"/>
    <w:rsid w:val="0015405F"/>
    <w:rsid w:val="00160D58"/>
    <w:rsid w:val="00161277"/>
    <w:rsid w:val="001656DD"/>
    <w:rsid w:val="0016758B"/>
    <w:rsid w:val="00167F1F"/>
    <w:rsid w:val="00177DDD"/>
    <w:rsid w:val="00183D38"/>
    <w:rsid w:val="00185474"/>
    <w:rsid w:val="001A4469"/>
    <w:rsid w:val="001A45B0"/>
    <w:rsid w:val="001A4B68"/>
    <w:rsid w:val="001C41E6"/>
    <w:rsid w:val="001D4C9C"/>
    <w:rsid w:val="00202EFE"/>
    <w:rsid w:val="0021476C"/>
    <w:rsid w:val="00220AFD"/>
    <w:rsid w:val="00243E6D"/>
    <w:rsid w:val="002551C7"/>
    <w:rsid w:val="00256C2C"/>
    <w:rsid w:val="00267AF0"/>
    <w:rsid w:val="0027043B"/>
    <w:rsid w:val="00294ACA"/>
    <w:rsid w:val="002B7DF2"/>
    <w:rsid w:val="002D694A"/>
    <w:rsid w:val="002E1040"/>
    <w:rsid w:val="002E623D"/>
    <w:rsid w:val="002F0059"/>
    <w:rsid w:val="00304EA2"/>
    <w:rsid w:val="00313D9F"/>
    <w:rsid w:val="00316BC6"/>
    <w:rsid w:val="0032740C"/>
    <w:rsid w:val="00383199"/>
    <w:rsid w:val="00386DC4"/>
    <w:rsid w:val="003A248E"/>
    <w:rsid w:val="003A5770"/>
    <w:rsid w:val="003B2CD1"/>
    <w:rsid w:val="003C53D8"/>
    <w:rsid w:val="003D200C"/>
    <w:rsid w:val="003D678D"/>
    <w:rsid w:val="003D74CB"/>
    <w:rsid w:val="003D7FA9"/>
    <w:rsid w:val="00407F83"/>
    <w:rsid w:val="004107B0"/>
    <w:rsid w:val="00430CAC"/>
    <w:rsid w:val="0043427C"/>
    <w:rsid w:val="00467D0A"/>
    <w:rsid w:val="004770B5"/>
    <w:rsid w:val="00480D34"/>
    <w:rsid w:val="004816B3"/>
    <w:rsid w:val="004A69C0"/>
    <w:rsid w:val="004B437A"/>
    <w:rsid w:val="004C3DE7"/>
    <w:rsid w:val="004C72EF"/>
    <w:rsid w:val="004E05F9"/>
    <w:rsid w:val="004E6BC6"/>
    <w:rsid w:val="005043F5"/>
    <w:rsid w:val="005368DF"/>
    <w:rsid w:val="00540F4D"/>
    <w:rsid w:val="00581082"/>
    <w:rsid w:val="0059024D"/>
    <w:rsid w:val="00590CB3"/>
    <w:rsid w:val="00591676"/>
    <w:rsid w:val="00593FCB"/>
    <w:rsid w:val="005A48B2"/>
    <w:rsid w:val="005A74BB"/>
    <w:rsid w:val="005B6069"/>
    <w:rsid w:val="005B62BA"/>
    <w:rsid w:val="005C133B"/>
    <w:rsid w:val="005C1A81"/>
    <w:rsid w:val="005D624A"/>
    <w:rsid w:val="005E0649"/>
    <w:rsid w:val="005F08DB"/>
    <w:rsid w:val="005F123F"/>
    <w:rsid w:val="005F362F"/>
    <w:rsid w:val="00604B59"/>
    <w:rsid w:val="00617C7A"/>
    <w:rsid w:val="00643CC4"/>
    <w:rsid w:val="0064556B"/>
    <w:rsid w:val="0065137E"/>
    <w:rsid w:val="006554D6"/>
    <w:rsid w:val="00660F0C"/>
    <w:rsid w:val="00661705"/>
    <w:rsid w:val="0066596B"/>
    <w:rsid w:val="00666F9B"/>
    <w:rsid w:val="00667634"/>
    <w:rsid w:val="00673E9E"/>
    <w:rsid w:val="00677D71"/>
    <w:rsid w:val="00686E8C"/>
    <w:rsid w:val="00693CC9"/>
    <w:rsid w:val="006B541E"/>
    <w:rsid w:val="006C569E"/>
    <w:rsid w:val="006C5727"/>
    <w:rsid w:val="006C76C4"/>
    <w:rsid w:val="006D6383"/>
    <w:rsid w:val="006E65B8"/>
    <w:rsid w:val="006F2A51"/>
    <w:rsid w:val="006F6030"/>
    <w:rsid w:val="00703E55"/>
    <w:rsid w:val="007043EC"/>
    <w:rsid w:val="00704FFB"/>
    <w:rsid w:val="0071468A"/>
    <w:rsid w:val="00723EC9"/>
    <w:rsid w:val="0073454C"/>
    <w:rsid w:val="00736C88"/>
    <w:rsid w:val="0076581F"/>
    <w:rsid w:val="007746FC"/>
    <w:rsid w:val="00786E39"/>
    <w:rsid w:val="00791875"/>
    <w:rsid w:val="007C6791"/>
    <w:rsid w:val="007D16E7"/>
    <w:rsid w:val="007D4D78"/>
    <w:rsid w:val="007D66AD"/>
    <w:rsid w:val="007D6AE9"/>
    <w:rsid w:val="007E24F7"/>
    <w:rsid w:val="007F75C8"/>
    <w:rsid w:val="00800BDA"/>
    <w:rsid w:val="00807E95"/>
    <w:rsid w:val="008175A2"/>
    <w:rsid w:val="00817DF0"/>
    <w:rsid w:val="00825D58"/>
    <w:rsid w:val="00827739"/>
    <w:rsid w:val="00851796"/>
    <w:rsid w:val="00861081"/>
    <w:rsid w:val="0087047C"/>
    <w:rsid w:val="00872AC7"/>
    <w:rsid w:val="008815F7"/>
    <w:rsid w:val="00883FAF"/>
    <w:rsid w:val="008849C7"/>
    <w:rsid w:val="008926D3"/>
    <w:rsid w:val="008976C9"/>
    <w:rsid w:val="008C417A"/>
    <w:rsid w:val="008D35E2"/>
    <w:rsid w:val="008F08ED"/>
    <w:rsid w:val="00912B94"/>
    <w:rsid w:val="009402BA"/>
    <w:rsid w:val="0094485A"/>
    <w:rsid w:val="009529F5"/>
    <w:rsid w:val="00955AE8"/>
    <w:rsid w:val="00963FDB"/>
    <w:rsid w:val="00964845"/>
    <w:rsid w:val="00974882"/>
    <w:rsid w:val="00975B0B"/>
    <w:rsid w:val="009A3B2C"/>
    <w:rsid w:val="009A76CC"/>
    <w:rsid w:val="009C2D72"/>
    <w:rsid w:val="009D1C04"/>
    <w:rsid w:val="00A02654"/>
    <w:rsid w:val="00A662DA"/>
    <w:rsid w:val="00A83DCE"/>
    <w:rsid w:val="00A93692"/>
    <w:rsid w:val="00A94BFE"/>
    <w:rsid w:val="00AA4831"/>
    <w:rsid w:val="00AB4E4D"/>
    <w:rsid w:val="00AB6702"/>
    <w:rsid w:val="00AD042F"/>
    <w:rsid w:val="00AD1E4A"/>
    <w:rsid w:val="00AE2921"/>
    <w:rsid w:val="00AF47B7"/>
    <w:rsid w:val="00AF6962"/>
    <w:rsid w:val="00AF786B"/>
    <w:rsid w:val="00B03914"/>
    <w:rsid w:val="00B05E26"/>
    <w:rsid w:val="00B1450F"/>
    <w:rsid w:val="00B17B18"/>
    <w:rsid w:val="00B36359"/>
    <w:rsid w:val="00B863AC"/>
    <w:rsid w:val="00BA01C0"/>
    <w:rsid w:val="00BB6372"/>
    <w:rsid w:val="00BC5065"/>
    <w:rsid w:val="00BC654B"/>
    <w:rsid w:val="00BC76E6"/>
    <w:rsid w:val="00BD4E16"/>
    <w:rsid w:val="00BD5BB3"/>
    <w:rsid w:val="00BF1EBD"/>
    <w:rsid w:val="00BF34B6"/>
    <w:rsid w:val="00C3008F"/>
    <w:rsid w:val="00C54BB7"/>
    <w:rsid w:val="00C61972"/>
    <w:rsid w:val="00C67939"/>
    <w:rsid w:val="00C84F1A"/>
    <w:rsid w:val="00C90913"/>
    <w:rsid w:val="00C94112"/>
    <w:rsid w:val="00C94E60"/>
    <w:rsid w:val="00CB28C1"/>
    <w:rsid w:val="00CB3384"/>
    <w:rsid w:val="00CB5934"/>
    <w:rsid w:val="00CC32A7"/>
    <w:rsid w:val="00CD2571"/>
    <w:rsid w:val="00CE39A5"/>
    <w:rsid w:val="00CE6642"/>
    <w:rsid w:val="00CF443B"/>
    <w:rsid w:val="00CF5D58"/>
    <w:rsid w:val="00D218B5"/>
    <w:rsid w:val="00D95027"/>
    <w:rsid w:val="00DB0C52"/>
    <w:rsid w:val="00DB4FB2"/>
    <w:rsid w:val="00DC52E2"/>
    <w:rsid w:val="00DE27CB"/>
    <w:rsid w:val="00E17EAF"/>
    <w:rsid w:val="00E2115B"/>
    <w:rsid w:val="00E2277D"/>
    <w:rsid w:val="00E26BF6"/>
    <w:rsid w:val="00E36ECC"/>
    <w:rsid w:val="00E51439"/>
    <w:rsid w:val="00E54511"/>
    <w:rsid w:val="00E56305"/>
    <w:rsid w:val="00E60252"/>
    <w:rsid w:val="00E77B29"/>
    <w:rsid w:val="00E91AED"/>
    <w:rsid w:val="00E94EAE"/>
    <w:rsid w:val="00E966FE"/>
    <w:rsid w:val="00ED39E2"/>
    <w:rsid w:val="00EE143D"/>
    <w:rsid w:val="00EF1965"/>
    <w:rsid w:val="00EF6D53"/>
    <w:rsid w:val="00F01A5A"/>
    <w:rsid w:val="00F12759"/>
    <w:rsid w:val="00F15C40"/>
    <w:rsid w:val="00F2374B"/>
    <w:rsid w:val="00F547EC"/>
    <w:rsid w:val="00F85EF5"/>
    <w:rsid w:val="00F94A2F"/>
    <w:rsid w:val="00FA3820"/>
    <w:rsid w:val="00FA42FF"/>
    <w:rsid w:val="00FB61C9"/>
    <w:rsid w:val="00FD2424"/>
    <w:rsid w:val="00FE656F"/>
    <w:rsid w:val="00FF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04B59"/>
    <w:pPr>
      <w:spacing w:before="102" w:after="102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4B59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4B59"/>
    <w:pPr>
      <w:spacing w:after="0" w:line="240" w:lineRule="auto"/>
      <w:ind w:left="4678"/>
      <w:jc w:val="both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4B59"/>
    <w:pPr>
      <w:spacing w:after="0" w:line="240" w:lineRule="auto"/>
      <w:ind w:firstLine="902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B5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B5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B5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B5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4B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B59"/>
    <w:pPr>
      <w:spacing w:before="102" w:after="102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604B59"/>
    <w:pPr>
      <w:spacing w:before="102" w:after="102" w:line="240" w:lineRule="auto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43F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Body Text Indent"/>
    <w:basedOn w:val="a"/>
    <w:link w:val="a6"/>
    <w:rsid w:val="00704FFB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04F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C94E6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C94E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C94E6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E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94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94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94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94E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7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04B59"/>
    <w:pPr>
      <w:spacing w:before="102" w:after="102" w:line="240" w:lineRule="auto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4B59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4B59"/>
    <w:pPr>
      <w:spacing w:after="0" w:line="240" w:lineRule="auto"/>
      <w:ind w:left="4678"/>
      <w:jc w:val="both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4B59"/>
    <w:pPr>
      <w:spacing w:after="0" w:line="240" w:lineRule="auto"/>
      <w:ind w:firstLine="902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B5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B5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B5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4B5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4B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B59"/>
    <w:pPr>
      <w:spacing w:before="102" w:after="102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604B59"/>
    <w:pPr>
      <w:spacing w:before="102" w:after="102" w:line="240" w:lineRule="auto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43F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Body Text Indent"/>
    <w:basedOn w:val="a"/>
    <w:link w:val="a6"/>
    <w:rsid w:val="00704FFB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04F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C94E6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C94E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C94E6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E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94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94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94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94E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27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69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8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4284">
          <w:blockQuote w:val="1"/>
          <w:marLeft w:val="0"/>
          <w:marRight w:val="5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6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E1F2CD737EF276E6F5F6D947D02E9A51B6A8B379F0CDF30A7F8052308F47A40645ED71B5DE1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EBDB0D1B3BB9F29417D20BD3B30883571AD4CF5F6A90E915E98286ADE89D6EB849617E267D426qDI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017" TargetMode="External"/><Relationship Id="rId11" Type="http://schemas.openxmlformats.org/officeDocument/2006/relationships/hyperlink" Target="consultantplus://offline/ref=CB5C550384F04F5C23505CF4F752EF8DA7020F1394DD6B185FC5EB24D5FE9618F17230DEDE18u1qFK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consultantplus://offline/ref=1D83BADBB0036D258075C25E74D16E3F9C80D6D71534F29A0BEE520E473DE20950C0498EO3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73EE29296D6B45A47E4E9E2B077189ED8FDC3DF38856BF6152F3F29055464A4002B3449CAA9D416jF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17</Pages>
  <Words>5621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Вовик</cp:lastModifiedBy>
  <cp:revision>100</cp:revision>
  <cp:lastPrinted>2015-07-19T12:55:00Z</cp:lastPrinted>
  <dcterms:created xsi:type="dcterms:W3CDTF">2016-07-14T17:17:00Z</dcterms:created>
  <dcterms:modified xsi:type="dcterms:W3CDTF">2016-08-10T20:54:00Z</dcterms:modified>
</cp:coreProperties>
</file>